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73213" w14:textId="77777777" w:rsidR="00DA74EF" w:rsidRPr="00C86A5C" w:rsidRDefault="00E918CE" w:rsidP="00FA3EC5">
      <w:pPr>
        <w:jc w:val="both"/>
        <w:rPr>
          <w:rFonts w:ascii="Corbel" w:hAnsi="Corbel"/>
          <w:b/>
          <w:sz w:val="48"/>
          <w:szCs w:val="48"/>
          <w:u w:val="single"/>
        </w:rPr>
      </w:pPr>
      <w:r w:rsidRPr="00E918CE">
        <w:rPr>
          <w:rFonts w:ascii="Corbel" w:hAnsi="Corbel"/>
          <w:bCs/>
          <w:noProof/>
          <w:sz w:val="48"/>
          <w:szCs w:val="48"/>
        </w:rPr>
        <w:drawing>
          <wp:inline distT="0" distB="0" distL="0" distR="0" wp14:anchorId="76416175" wp14:editId="4544B79F">
            <wp:extent cx="5901690" cy="615950"/>
            <wp:effectExtent l="0" t="0" r="381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01690" cy="615950"/>
                    </a:xfrm>
                    <a:prstGeom prst="rect">
                      <a:avLst/>
                    </a:prstGeom>
                    <a:noFill/>
                  </pic:spPr>
                </pic:pic>
              </a:graphicData>
            </a:graphic>
          </wp:inline>
        </w:drawing>
      </w:r>
    </w:p>
    <w:p w14:paraId="5F48BC72" w14:textId="77777777" w:rsidR="00FA3EC5" w:rsidRPr="00C86A5C" w:rsidRDefault="00FA3EC5" w:rsidP="00A370C5">
      <w:pPr>
        <w:jc w:val="center"/>
        <w:rPr>
          <w:rFonts w:ascii="Corbel" w:hAnsi="Corbel"/>
          <w:b/>
          <w:color w:val="5B9BD5" w:themeColor="accent1"/>
          <w:sz w:val="48"/>
          <w:szCs w:val="48"/>
          <w:u w:val="single"/>
        </w:rPr>
      </w:pPr>
    </w:p>
    <w:p w14:paraId="04724E70" w14:textId="77777777" w:rsidR="00FA3EC5" w:rsidRPr="00C86A5C" w:rsidRDefault="00FA3EC5" w:rsidP="00A370C5">
      <w:pPr>
        <w:jc w:val="center"/>
        <w:rPr>
          <w:rFonts w:ascii="Corbel" w:hAnsi="Corbel"/>
          <w:b/>
          <w:color w:val="5B9BD5" w:themeColor="accent1"/>
          <w:sz w:val="48"/>
          <w:szCs w:val="48"/>
          <w:u w:val="single"/>
        </w:rPr>
      </w:pPr>
    </w:p>
    <w:p w14:paraId="3037DD2E" w14:textId="4F270C22" w:rsidR="00DD0118" w:rsidRPr="00C86A5C" w:rsidRDefault="00DD0118" w:rsidP="00A370C5">
      <w:pP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 xml:space="preserve">ANNEXE </w:t>
      </w:r>
      <w:r w:rsidR="001E128E">
        <w:rPr>
          <w:rFonts w:ascii="Corbel" w:hAnsi="Corbel"/>
          <w:b/>
          <w:color w:val="5B9BD5" w:themeColor="accent1"/>
          <w:sz w:val="48"/>
          <w:szCs w:val="48"/>
          <w:u w:val="single"/>
        </w:rPr>
        <w:t>3</w:t>
      </w:r>
      <w:r w:rsidRPr="00C86A5C">
        <w:rPr>
          <w:rFonts w:ascii="Corbel" w:hAnsi="Corbel"/>
          <w:b/>
          <w:color w:val="5B9BD5" w:themeColor="accent1"/>
          <w:sz w:val="48"/>
          <w:szCs w:val="48"/>
          <w:u w:val="single"/>
        </w:rPr>
        <w:t xml:space="preserve"> AU CCAP </w:t>
      </w:r>
    </w:p>
    <w:p w14:paraId="6A2CF3EB" w14:textId="77777777" w:rsidR="00DD0118" w:rsidRPr="00C86A5C" w:rsidRDefault="00DD0118" w:rsidP="00A370C5">
      <w:pPr>
        <w:jc w:val="center"/>
        <w:rPr>
          <w:rFonts w:ascii="Corbel" w:hAnsi="Corbel"/>
          <w:b/>
          <w:color w:val="5B9BD5" w:themeColor="accent1"/>
          <w:sz w:val="48"/>
          <w:szCs w:val="48"/>
          <w:u w:val="single"/>
        </w:rPr>
      </w:pPr>
    </w:p>
    <w:p w14:paraId="59965FC7" w14:textId="77777777" w:rsidR="00DD0118" w:rsidRPr="00C86A5C" w:rsidRDefault="00DD0118" w:rsidP="00A370C5">
      <w:pPr>
        <w:jc w:val="center"/>
        <w:rPr>
          <w:rFonts w:ascii="Corbel" w:hAnsi="Corbel"/>
          <w:b/>
          <w:color w:val="5B9BD5" w:themeColor="accent1"/>
          <w:sz w:val="48"/>
          <w:szCs w:val="48"/>
          <w:u w:val="single"/>
        </w:rPr>
      </w:pPr>
    </w:p>
    <w:p w14:paraId="78E53439" w14:textId="77777777" w:rsidR="00DD0118" w:rsidRPr="00C86A5C" w:rsidRDefault="00DD0118"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p>
    <w:p w14:paraId="0C11743C" w14:textId="77777777" w:rsidR="00332980" w:rsidRPr="00C86A5C" w:rsidRDefault="00BA56FA"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OBLIGATIONS</w:t>
      </w:r>
    </w:p>
    <w:p w14:paraId="14A4C949" w14:textId="77777777" w:rsidR="00BA56FA" w:rsidRPr="00C86A5C" w:rsidRDefault="00BA56FA"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p>
    <w:p w14:paraId="10CAC4CC" w14:textId="77777777" w:rsidR="00BA56FA" w:rsidRPr="00C86A5C" w:rsidRDefault="00BA56FA"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REGLEMENTAIRES</w:t>
      </w:r>
    </w:p>
    <w:p w14:paraId="4DEC8054" w14:textId="77777777" w:rsidR="00F7340E" w:rsidRPr="00C86A5C" w:rsidRDefault="00F7340E"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p>
    <w:p w14:paraId="0503F587" w14:textId="77777777" w:rsidR="00DA74EF" w:rsidRPr="00C86A5C" w:rsidRDefault="00DA74EF"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EN MATIERE</w:t>
      </w:r>
      <w:r w:rsidR="00F7340E" w:rsidRPr="00C86A5C">
        <w:rPr>
          <w:rFonts w:ascii="Corbel" w:hAnsi="Corbel"/>
          <w:b/>
          <w:color w:val="5B9BD5" w:themeColor="accent1"/>
          <w:sz w:val="48"/>
          <w:szCs w:val="48"/>
          <w:u w:val="single"/>
        </w:rPr>
        <w:t xml:space="preserve"> </w:t>
      </w:r>
      <w:r w:rsidRPr="00C86A5C">
        <w:rPr>
          <w:rFonts w:ascii="Corbel" w:hAnsi="Corbel"/>
          <w:b/>
          <w:color w:val="5B9BD5" w:themeColor="accent1"/>
          <w:sz w:val="48"/>
          <w:szCs w:val="48"/>
          <w:u w:val="single"/>
        </w:rPr>
        <w:t>DE</w:t>
      </w:r>
      <w:r w:rsidR="00F7340E" w:rsidRPr="00C86A5C">
        <w:rPr>
          <w:rFonts w:ascii="Corbel" w:hAnsi="Corbel"/>
          <w:b/>
          <w:color w:val="5B9BD5" w:themeColor="accent1"/>
          <w:sz w:val="48"/>
          <w:szCs w:val="48"/>
          <w:u w:val="single"/>
        </w:rPr>
        <w:t xml:space="preserve"> </w:t>
      </w:r>
      <w:r w:rsidRPr="00C86A5C">
        <w:rPr>
          <w:rFonts w:ascii="Corbel" w:hAnsi="Corbel"/>
          <w:b/>
          <w:color w:val="5B9BD5" w:themeColor="accent1"/>
          <w:sz w:val="48"/>
          <w:szCs w:val="48"/>
          <w:u w:val="single"/>
        </w:rPr>
        <w:t>DETACHEMENT</w:t>
      </w:r>
    </w:p>
    <w:p w14:paraId="03EEFBD0" w14:textId="77777777" w:rsidR="00F7340E" w:rsidRPr="00C86A5C" w:rsidRDefault="00F7340E"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p>
    <w:p w14:paraId="023EFDC8" w14:textId="77777777" w:rsidR="00E918CE" w:rsidRPr="00C86A5C" w:rsidRDefault="00DA74EF"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DE</w:t>
      </w:r>
      <w:r w:rsidR="00F7340E" w:rsidRPr="00C86A5C">
        <w:rPr>
          <w:rFonts w:ascii="Corbel" w:hAnsi="Corbel"/>
          <w:b/>
          <w:color w:val="5B9BD5" w:themeColor="accent1"/>
          <w:sz w:val="48"/>
          <w:szCs w:val="48"/>
          <w:u w:val="single"/>
        </w:rPr>
        <w:t xml:space="preserve"> </w:t>
      </w:r>
      <w:r w:rsidRPr="00C86A5C">
        <w:rPr>
          <w:rFonts w:ascii="Corbel" w:hAnsi="Corbel"/>
          <w:b/>
          <w:color w:val="5B9BD5" w:themeColor="accent1"/>
          <w:sz w:val="48"/>
          <w:szCs w:val="48"/>
          <w:u w:val="single"/>
        </w:rPr>
        <w:t>SALARIES ETRANGERS</w:t>
      </w:r>
    </w:p>
    <w:p w14:paraId="459AA35E" w14:textId="77777777" w:rsidR="00AE4C91" w:rsidRPr="00C86A5C" w:rsidRDefault="00AE4C91"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rPr>
      </w:pPr>
    </w:p>
    <w:p w14:paraId="587A3274" w14:textId="77777777" w:rsidR="001F4CED" w:rsidRPr="00C86A5C" w:rsidRDefault="001F4CED" w:rsidP="00DD0118">
      <w:pPr>
        <w:pBdr>
          <w:top w:val="single" w:sz="4" w:space="1" w:color="auto"/>
          <w:left w:val="single" w:sz="4" w:space="4" w:color="auto"/>
          <w:bottom w:val="single" w:sz="4" w:space="1" w:color="auto"/>
          <w:right w:val="single" w:sz="4" w:space="4" w:color="auto"/>
        </w:pBdr>
        <w:jc w:val="both"/>
        <w:rPr>
          <w:rFonts w:ascii="Corbel" w:hAnsi="Corbel"/>
          <w:b/>
        </w:rPr>
      </w:pPr>
    </w:p>
    <w:p w14:paraId="62EE6CCC" w14:textId="77777777" w:rsidR="00160D8C" w:rsidRPr="00C86A5C" w:rsidRDefault="00160D8C" w:rsidP="00DD0118">
      <w:pPr>
        <w:pBdr>
          <w:top w:val="single" w:sz="4" w:space="1" w:color="auto"/>
          <w:left w:val="single" w:sz="4" w:space="4" w:color="auto"/>
          <w:bottom w:val="single" w:sz="4" w:space="1" w:color="auto"/>
          <w:right w:val="single" w:sz="4" w:space="4" w:color="auto"/>
        </w:pBdr>
        <w:jc w:val="both"/>
        <w:rPr>
          <w:rFonts w:ascii="Corbel" w:hAnsi="Corbel"/>
          <w:b/>
        </w:rPr>
      </w:pPr>
    </w:p>
    <w:p w14:paraId="6FD0B416" w14:textId="77777777" w:rsidR="00160D8C" w:rsidRPr="00C86A5C" w:rsidRDefault="00160D8C" w:rsidP="00DD0118">
      <w:pPr>
        <w:pBdr>
          <w:top w:val="single" w:sz="4" w:space="1" w:color="auto"/>
          <w:left w:val="single" w:sz="4" w:space="4" w:color="auto"/>
          <w:bottom w:val="single" w:sz="4" w:space="1" w:color="auto"/>
          <w:right w:val="single" w:sz="4" w:space="4" w:color="auto"/>
        </w:pBdr>
        <w:jc w:val="both"/>
        <w:rPr>
          <w:rFonts w:ascii="Corbel" w:hAnsi="Corbel"/>
          <w:b/>
        </w:rPr>
      </w:pPr>
    </w:p>
    <w:p w14:paraId="34999200" w14:textId="77777777" w:rsidR="00160D8C" w:rsidRPr="00C86A5C" w:rsidRDefault="00160D8C" w:rsidP="00DD0118">
      <w:pPr>
        <w:pBdr>
          <w:top w:val="single" w:sz="4" w:space="1" w:color="auto"/>
          <w:left w:val="single" w:sz="4" w:space="4" w:color="auto"/>
          <w:bottom w:val="single" w:sz="4" w:space="1" w:color="auto"/>
          <w:right w:val="single" w:sz="4" w:space="4" w:color="auto"/>
        </w:pBdr>
        <w:jc w:val="both"/>
        <w:rPr>
          <w:rFonts w:ascii="Corbel" w:hAnsi="Corbel"/>
          <w:b/>
        </w:rPr>
      </w:pPr>
    </w:p>
    <w:p w14:paraId="0282D3F5" w14:textId="77777777" w:rsidR="00160D8C" w:rsidRPr="00C86A5C" w:rsidRDefault="00160D8C" w:rsidP="005E5C02">
      <w:pPr>
        <w:jc w:val="both"/>
        <w:rPr>
          <w:rFonts w:ascii="Corbel" w:hAnsi="Corbel"/>
          <w:b/>
        </w:rPr>
      </w:pPr>
    </w:p>
    <w:p w14:paraId="700A1C31" w14:textId="77777777" w:rsidR="00160D8C" w:rsidRPr="00C86A5C" w:rsidRDefault="00160D8C" w:rsidP="005E5C02">
      <w:pPr>
        <w:jc w:val="both"/>
        <w:rPr>
          <w:rFonts w:ascii="Corbel" w:hAnsi="Corbel"/>
          <w:b/>
        </w:rPr>
      </w:pPr>
    </w:p>
    <w:p w14:paraId="4EE87ADD" w14:textId="77777777" w:rsidR="00160D8C" w:rsidRPr="00C86A5C" w:rsidRDefault="00160D8C" w:rsidP="005E5C02">
      <w:pPr>
        <w:jc w:val="both"/>
        <w:rPr>
          <w:rFonts w:ascii="Corbel" w:hAnsi="Corbel"/>
          <w:b/>
        </w:rPr>
      </w:pPr>
    </w:p>
    <w:p w14:paraId="47BE52D1" w14:textId="77777777" w:rsidR="00160D8C" w:rsidRPr="00C86A5C" w:rsidRDefault="00160D8C" w:rsidP="005E5C02">
      <w:pPr>
        <w:jc w:val="both"/>
        <w:rPr>
          <w:rFonts w:ascii="Corbel" w:hAnsi="Corbel"/>
          <w:b/>
        </w:rPr>
      </w:pPr>
    </w:p>
    <w:p w14:paraId="6B7BF04B" w14:textId="77777777" w:rsidR="00160D8C" w:rsidRPr="00C86A5C" w:rsidRDefault="00160D8C" w:rsidP="005E5C02">
      <w:pPr>
        <w:jc w:val="both"/>
        <w:rPr>
          <w:rFonts w:ascii="Corbel" w:hAnsi="Corbel"/>
          <w:b/>
        </w:rPr>
      </w:pPr>
    </w:p>
    <w:p w14:paraId="0CBE5B52" w14:textId="77777777" w:rsidR="00160D8C" w:rsidRPr="00C86A5C" w:rsidRDefault="00160D8C" w:rsidP="005E5C02">
      <w:pPr>
        <w:jc w:val="both"/>
        <w:rPr>
          <w:rFonts w:ascii="Corbel" w:hAnsi="Corbel"/>
          <w:b/>
        </w:rPr>
      </w:pPr>
    </w:p>
    <w:p w14:paraId="7DC205D1" w14:textId="77777777" w:rsidR="00160D8C" w:rsidRPr="00C86A5C" w:rsidRDefault="00160D8C" w:rsidP="005E5C02">
      <w:pPr>
        <w:jc w:val="both"/>
        <w:rPr>
          <w:rFonts w:ascii="Corbel" w:hAnsi="Corbel"/>
          <w:b/>
        </w:rPr>
      </w:pPr>
    </w:p>
    <w:p w14:paraId="17662980" w14:textId="77777777" w:rsidR="001F4CED" w:rsidRPr="001C20CD" w:rsidRDefault="00EE3580" w:rsidP="005E5C02">
      <w:pPr>
        <w:jc w:val="both"/>
        <w:rPr>
          <w:rFonts w:ascii="Corbel" w:hAnsi="Corbel"/>
          <w:b/>
          <w:i/>
          <w:sz w:val="32"/>
          <w:szCs w:val="32"/>
        </w:rPr>
      </w:pPr>
      <w:r w:rsidRPr="001C20CD">
        <w:rPr>
          <w:rFonts w:ascii="Corbel" w:hAnsi="Corbel"/>
          <w:i/>
          <w:sz w:val="32"/>
          <w:szCs w:val="32"/>
        </w:rPr>
        <w:t>Le présent document</w:t>
      </w:r>
      <w:r w:rsidR="001F4CED" w:rsidRPr="001C20CD">
        <w:rPr>
          <w:rFonts w:ascii="Corbel" w:hAnsi="Corbel"/>
          <w:i/>
          <w:sz w:val="32"/>
          <w:szCs w:val="32"/>
        </w:rPr>
        <w:t xml:space="preserve"> a pour but d’attirer l’attention </w:t>
      </w:r>
      <w:r w:rsidRPr="001C20CD">
        <w:rPr>
          <w:rFonts w:ascii="Corbel" w:hAnsi="Corbel"/>
          <w:i/>
          <w:sz w:val="32"/>
          <w:szCs w:val="32"/>
        </w:rPr>
        <w:t xml:space="preserve">des </w:t>
      </w:r>
      <w:r w:rsidR="001F4CED" w:rsidRPr="001C20CD">
        <w:rPr>
          <w:rFonts w:ascii="Corbel" w:hAnsi="Corbel"/>
          <w:i/>
          <w:sz w:val="32"/>
          <w:szCs w:val="32"/>
        </w:rPr>
        <w:t>titulaires de marchés publics</w:t>
      </w:r>
      <w:r w:rsidR="00B82122">
        <w:rPr>
          <w:rFonts w:ascii="Corbel" w:hAnsi="Corbel"/>
          <w:i/>
          <w:sz w:val="32"/>
          <w:szCs w:val="32"/>
        </w:rPr>
        <w:t xml:space="preserve"> </w:t>
      </w:r>
      <w:r w:rsidR="001F4CED" w:rsidRPr="001C20CD">
        <w:rPr>
          <w:rFonts w:ascii="Corbel" w:hAnsi="Corbel"/>
          <w:i/>
          <w:sz w:val="32"/>
          <w:szCs w:val="32"/>
        </w:rPr>
        <w:t xml:space="preserve">sur </w:t>
      </w:r>
      <w:r w:rsidR="001F4CED" w:rsidRPr="001C20CD">
        <w:rPr>
          <w:rFonts w:ascii="Corbel" w:hAnsi="Corbel"/>
          <w:b/>
          <w:i/>
          <w:sz w:val="32"/>
          <w:szCs w:val="32"/>
        </w:rPr>
        <w:t>les</w:t>
      </w:r>
      <w:r w:rsidR="00A91F11" w:rsidRPr="001C20CD">
        <w:rPr>
          <w:rFonts w:ascii="Corbel" w:hAnsi="Corbel"/>
          <w:b/>
          <w:i/>
          <w:sz w:val="32"/>
          <w:szCs w:val="32"/>
        </w:rPr>
        <w:t xml:space="preserve"> obligations leur incombant </w:t>
      </w:r>
      <w:r w:rsidR="00C86A5C" w:rsidRPr="001C20CD">
        <w:rPr>
          <w:rFonts w:ascii="Corbel" w:hAnsi="Corbel"/>
          <w:b/>
          <w:i/>
          <w:sz w:val="32"/>
          <w:szCs w:val="32"/>
        </w:rPr>
        <w:t>en matière de</w:t>
      </w:r>
      <w:r w:rsidR="00A91F11" w:rsidRPr="001C20CD">
        <w:rPr>
          <w:rFonts w:ascii="Corbel" w:hAnsi="Corbel"/>
          <w:b/>
          <w:i/>
          <w:sz w:val="32"/>
          <w:szCs w:val="32"/>
        </w:rPr>
        <w:t xml:space="preserve"> </w:t>
      </w:r>
      <w:r w:rsidR="001F4CED" w:rsidRPr="001C20CD">
        <w:rPr>
          <w:rFonts w:ascii="Corbel" w:hAnsi="Corbel"/>
          <w:b/>
          <w:i/>
          <w:sz w:val="32"/>
          <w:szCs w:val="32"/>
        </w:rPr>
        <w:t>détach</w:t>
      </w:r>
      <w:r w:rsidR="00C86A5C" w:rsidRPr="001C20CD">
        <w:rPr>
          <w:rFonts w:ascii="Corbel" w:hAnsi="Corbel"/>
          <w:b/>
          <w:i/>
          <w:sz w:val="32"/>
          <w:szCs w:val="32"/>
        </w:rPr>
        <w:t>ement de salariés étrangers et de</w:t>
      </w:r>
      <w:r w:rsidR="001F4CED" w:rsidRPr="001C20CD">
        <w:rPr>
          <w:rFonts w:ascii="Corbel" w:hAnsi="Corbel"/>
          <w:b/>
          <w:i/>
          <w:sz w:val="32"/>
          <w:szCs w:val="32"/>
        </w:rPr>
        <w:t xml:space="preserve"> lutte contre le travail dissimulé.</w:t>
      </w:r>
    </w:p>
    <w:p w14:paraId="4552CFAB" w14:textId="77777777" w:rsidR="00160D8C" w:rsidRDefault="001F4CED" w:rsidP="005E5C02">
      <w:pPr>
        <w:jc w:val="both"/>
        <w:rPr>
          <w:rFonts w:ascii="Corbel" w:hAnsi="Corbel"/>
          <w:i/>
          <w:sz w:val="32"/>
          <w:szCs w:val="32"/>
        </w:rPr>
      </w:pPr>
      <w:r w:rsidRPr="001C20CD">
        <w:rPr>
          <w:rFonts w:ascii="Corbel" w:hAnsi="Corbel"/>
          <w:i/>
          <w:sz w:val="32"/>
          <w:szCs w:val="32"/>
        </w:rPr>
        <w:t xml:space="preserve">Ce document synthétise </w:t>
      </w:r>
      <w:r w:rsidRPr="001C20CD">
        <w:rPr>
          <w:rFonts w:ascii="Corbel" w:hAnsi="Corbel"/>
          <w:b/>
          <w:i/>
          <w:sz w:val="32"/>
          <w:szCs w:val="32"/>
        </w:rPr>
        <w:t xml:space="preserve">les </w:t>
      </w:r>
      <w:r w:rsidR="00EE3580" w:rsidRPr="001C20CD">
        <w:rPr>
          <w:rFonts w:ascii="Corbel" w:hAnsi="Corbel"/>
          <w:b/>
          <w:i/>
          <w:sz w:val="32"/>
          <w:szCs w:val="32"/>
        </w:rPr>
        <w:t xml:space="preserve">obligations réglementaires </w:t>
      </w:r>
      <w:r w:rsidRPr="001C20CD">
        <w:rPr>
          <w:rFonts w:ascii="Corbel" w:hAnsi="Corbel"/>
          <w:b/>
          <w:i/>
          <w:sz w:val="32"/>
          <w:szCs w:val="32"/>
        </w:rPr>
        <w:t>applicables aux entreprises</w:t>
      </w:r>
      <w:r w:rsidRPr="001C20CD">
        <w:rPr>
          <w:rFonts w:ascii="Corbel" w:hAnsi="Corbel"/>
          <w:i/>
          <w:sz w:val="32"/>
          <w:szCs w:val="32"/>
        </w:rPr>
        <w:t xml:space="preserve"> </w:t>
      </w:r>
      <w:r w:rsidRPr="001C20CD">
        <w:rPr>
          <w:rFonts w:ascii="Corbel" w:hAnsi="Corbel"/>
          <w:b/>
          <w:i/>
          <w:sz w:val="32"/>
          <w:szCs w:val="32"/>
        </w:rPr>
        <w:t>détachant des salariés étrangers</w:t>
      </w:r>
      <w:r w:rsidRPr="001C20CD">
        <w:rPr>
          <w:rFonts w:ascii="Corbel" w:hAnsi="Corbel"/>
          <w:i/>
          <w:sz w:val="32"/>
          <w:szCs w:val="32"/>
        </w:rPr>
        <w:t xml:space="preserve"> pour l’exécution d’un marché public et fournit un guide pratique pour s’assurer du respect de ces règles.</w:t>
      </w:r>
    </w:p>
    <w:p w14:paraId="14F5A77E" w14:textId="77777777" w:rsidR="00160D8C" w:rsidRPr="00C86A5C" w:rsidRDefault="00160D8C" w:rsidP="005E5C02">
      <w:pPr>
        <w:jc w:val="both"/>
        <w:rPr>
          <w:rFonts w:ascii="Corbel" w:hAnsi="Corbel"/>
        </w:rPr>
      </w:pPr>
      <w:r w:rsidRPr="00C86A5C">
        <w:rPr>
          <w:rFonts w:ascii="Corbel" w:hAnsi="Corbel"/>
        </w:rPr>
        <w:br w:type="page"/>
      </w:r>
    </w:p>
    <w:sdt>
      <w:sdtPr>
        <w:rPr>
          <w:rFonts w:asciiTheme="minorHAnsi" w:eastAsiaTheme="minorEastAsia" w:hAnsiTheme="minorHAnsi" w:cstheme="minorBidi"/>
          <w:color w:val="auto"/>
          <w:sz w:val="20"/>
          <w:szCs w:val="20"/>
        </w:rPr>
        <w:id w:val="117961069"/>
        <w:docPartObj>
          <w:docPartGallery w:val="Table of Contents"/>
          <w:docPartUnique/>
        </w:docPartObj>
      </w:sdtPr>
      <w:sdtEndPr>
        <w:rPr>
          <w:b/>
          <w:bCs/>
        </w:rPr>
      </w:sdtEndPr>
      <w:sdtContent>
        <w:p w14:paraId="75AD28C2" w14:textId="55E9C052" w:rsidR="007D7D82" w:rsidRDefault="007D7D82">
          <w:pPr>
            <w:pStyle w:val="En-ttedetabledesmatires"/>
          </w:pPr>
          <w:r>
            <w:t>Table des matières</w:t>
          </w:r>
        </w:p>
        <w:p w14:paraId="1E6C02BA" w14:textId="6EB8415B" w:rsidR="005E7829" w:rsidRDefault="007D7D82">
          <w:pPr>
            <w:pStyle w:val="TM1"/>
            <w:tabs>
              <w:tab w:val="right" w:leader="dot" w:pos="9060"/>
            </w:tabs>
            <w:rPr>
              <w:noProof/>
              <w:kern w:val="2"/>
              <w:sz w:val="24"/>
              <w:szCs w:val="24"/>
              <w:lang w:eastAsia="fr-FR"/>
              <w14:ligatures w14:val="standardContextual"/>
            </w:rPr>
          </w:pPr>
          <w:r>
            <w:fldChar w:fldCharType="begin"/>
          </w:r>
          <w:r>
            <w:instrText xml:space="preserve"> TOC \o "1-3" \h \z \u </w:instrText>
          </w:r>
          <w:r>
            <w:fldChar w:fldCharType="separate"/>
          </w:r>
          <w:hyperlink w:anchor="_Toc215126424" w:history="1">
            <w:r w:rsidR="005E7829" w:rsidRPr="007E3944">
              <w:rPr>
                <w:rStyle w:val="Lienhypertexte"/>
                <w:noProof/>
              </w:rPr>
              <w:t>TEXTES APPLICABLES</w:t>
            </w:r>
            <w:r w:rsidR="005E7829">
              <w:rPr>
                <w:noProof/>
                <w:webHidden/>
              </w:rPr>
              <w:tab/>
            </w:r>
            <w:r w:rsidR="005E7829">
              <w:rPr>
                <w:noProof/>
                <w:webHidden/>
              </w:rPr>
              <w:fldChar w:fldCharType="begin"/>
            </w:r>
            <w:r w:rsidR="005E7829">
              <w:rPr>
                <w:noProof/>
                <w:webHidden/>
              </w:rPr>
              <w:instrText xml:space="preserve"> PAGEREF _Toc215126424 \h </w:instrText>
            </w:r>
            <w:r w:rsidR="005E7829">
              <w:rPr>
                <w:noProof/>
                <w:webHidden/>
              </w:rPr>
            </w:r>
            <w:r w:rsidR="005E7829">
              <w:rPr>
                <w:noProof/>
                <w:webHidden/>
              </w:rPr>
              <w:fldChar w:fldCharType="separate"/>
            </w:r>
            <w:r w:rsidR="005E7829">
              <w:rPr>
                <w:noProof/>
                <w:webHidden/>
              </w:rPr>
              <w:t>4</w:t>
            </w:r>
            <w:r w:rsidR="005E7829">
              <w:rPr>
                <w:noProof/>
                <w:webHidden/>
              </w:rPr>
              <w:fldChar w:fldCharType="end"/>
            </w:r>
          </w:hyperlink>
        </w:p>
        <w:p w14:paraId="30B14D32" w14:textId="57567906" w:rsidR="005E7829" w:rsidRDefault="001E128E">
          <w:pPr>
            <w:pStyle w:val="TM1"/>
            <w:tabs>
              <w:tab w:val="right" w:leader="dot" w:pos="9060"/>
            </w:tabs>
            <w:rPr>
              <w:noProof/>
              <w:kern w:val="2"/>
              <w:sz w:val="24"/>
              <w:szCs w:val="24"/>
              <w:lang w:eastAsia="fr-FR"/>
              <w14:ligatures w14:val="standardContextual"/>
            </w:rPr>
          </w:pPr>
          <w:hyperlink w:anchor="_Toc215126425" w:history="1">
            <w:r w:rsidR="005E7829" w:rsidRPr="007E3944">
              <w:rPr>
                <w:rStyle w:val="Lienhypertexte"/>
                <w:noProof/>
              </w:rPr>
              <w:t>I. LE DETACHEMENT DE SALARIES EN FRANCE</w:t>
            </w:r>
            <w:r w:rsidR="005E7829">
              <w:rPr>
                <w:noProof/>
                <w:webHidden/>
              </w:rPr>
              <w:tab/>
            </w:r>
            <w:r w:rsidR="005E7829">
              <w:rPr>
                <w:noProof/>
                <w:webHidden/>
              </w:rPr>
              <w:fldChar w:fldCharType="begin"/>
            </w:r>
            <w:r w:rsidR="005E7829">
              <w:rPr>
                <w:noProof/>
                <w:webHidden/>
              </w:rPr>
              <w:instrText xml:space="preserve"> PAGEREF _Toc215126425 \h </w:instrText>
            </w:r>
            <w:r w:rsidR="005E7829">
              <w:rPr>
                <w:noProof/>
                <w:webHidden/>
              </w:rPr>
            </w:r>
            <w:r w:rsidR="005E7829">
              <w:rPr>
                <w:noProof/>
                <w:webHidden/>
              </w:rPr>
              <w:fldChar w:fldCharType="separate"/>
            </w:r>
            <w:r w:rsidR="005E7829">
              <w:rPr>
                <w:noProof/>
                <w:webHidden/>
              </w:rPr>
              <w:t>5</w:t>
            </w:r>
            <w:r w:rsidR="005E7829">
              <w:rPr>
                <w:noProof/>
                <w:webHidden/>
              </w:rPr>
              <w:fldChar w:fldCharType="end"/>
            </w:r>
          </w:hyperlink>
        </w:p>
        <w:p w14:paraId="1CEB56C6" w14:textId="1B4A4535" w:rsidR="005E7829" w:rsidRDefault="001E128E">
          <w:pPr>
            <w:pStyle w:val="TM2"/>
            <w:tabs>
              <w:tab w:val="right" w:leader="dot" w:pos="9060"/>
            </w:tabs>
            <w:rPr>
              <w:noProof/>
              <w:kern w:val="2"/>
              <w:sz w:val="24"/>
              <w:szCs w:val="24"/>
              <w:lang w:eastAsia="fr-FR"/>
              <w14:ligatures w14:val="standardContextual"/>
            </w:rPr>
          </w:pPr>
          <w:hyperlink w:anchor="_Toc215126426" w:history="1">
            <w:r w:rsidR="005E7829" w:rsidRPr="007E3944">
              <w:rPr>
                <w:rStyle w:val="Lienhypertexte"/>
                <w:noProof/>
              </w:rPr>
              <w:t>A. DEFINITION DU DETACHEMENT</w:t>
            </w:r>
            <w:r w:rsidR="005E7829">
              <w:rPr>
                <w:noProof/>
                <w:webHidden/>
              </w:rPr>
              <w:tab/>
            </w:r>
            <w:r w:rsidR="005E7829">
              <w:rPr>
                <w:noProof/>
                <w:webHidden/>
              </w:rPr>
              <w:fldChar w:fldCharType="begin"/>
            </w:r>
            <w:r w:rsidR="005E7829">
              <w:rPr>
                <w:noProof/>
                <w:webHidden/>
              </w:rPr>
              <w:instrText xml:space="preserve"> PAGEREF _Toc215126426 \h </w:instrText>
            </w:r>
            <w:r w:rsidR="005E7829">
              <w:rPr>
                <w:noProof/>
                <w:webHidden/>
              </w:rPr>
            </w:r>
            <w:r w:rsidR="005E7829">
              <w:rPr>
                <w:noProof/>
                <w:webHidden/>
              </w:rPr>
              <w:fldChar w:fldCharType="separate"/>
            </w:r>
            <w:r w:rsidR="005E7829">
              <w:rPr>
                <w:noProof/>
                <w:webHidden/>
              </w:rPr>
              <w:t>5</w:t>
            </w:r>
            <w:r w:rsidR="005E7829">
              <w:rPr>
                <w:noProof/>
                <w:webHidden/>
              </w:rPr>
              <w:fldChar w:fldCharType="end"/>
            </w:r>
          </w:hyperlink>
        </w:p>
        <w:p w14:paraId="0B6CBB15" w14:textId="387876B1" w:rsidR="005E7829" w:rsidRDefault="001E128E">
          <w:pPr>
            <w:pStyle w:val="TM2"/>
            <w:tabs>
              <w:tab w:val="right" w:leader="dot" w:pos="9060"/>
            </w:tabs>
            <w:rPr>
              <w:noProof/>
              <w:kern w:val="2"/>
              <w:sz w:val="24"/>
              <w:szCs w:val="24"/>
              <w:lang w:eastAsia="fr-FR"/>
              <w14:ligatures w14:val="standardContextual"/>
            </w:rPr>
          </w:pPr>
          <w:hyperlink w:anchor="_Toc215126427" w:history="1">
            <w:r w:rsidR="005E7829" w:rsidRPr="007E3944">
              <w:rPr>
                <w:rStyle w:val="Lienhypertexte"/>
                <w:noProof/>
              </w:rPr>
              <w:t>B. CONDITIONS DU DETACHEMENT</w:t>
            </w:r>
            <w:r w:rsidR="005E7829">
              <w:rPr>
                <w:noProof/>
                <w:webHidden/>
              </w:rPr>
              <w:tab/>
            </w:r>
            <w:r w:rsidR="005E7829">
              <w:rPr>
                <w:noProof/>
                <w:webHidden/>
              </w:rPr>
              <w:fldChar w:fldCharType="begin"/>
            </w:r>
            <w:r w:rsidR="005E7829">
              <w:rPr>
                <w:noProof/>
                <w:webHidden/>
              </w:rPr>
              <w:instrText xml:space="preserve"> PAGEREF _Toc215126427 \h </w:instrText>
            </w:r>
            <w:r w:rsidR="005E7829">
              <w:rPr>
                <w:noProof/>
                <w:webHidden/>
              </w:rPr>
            </w:r>
            <w:r w:rsidR="005E7829">
              <w:rPr>
                <w:noProof/>
                <w:webHidden/>
              </w:rPr>
              <w:fldChar w:fldCharType="separate"/>
            </w:r>
            <w:r w:rsidR="005E7829">
              <w:rPr>
                <w:noProof/>
                <w:webHidden/>
              </w:rPr>
              <w:t>6</w:t>
            </w:r>
            <w:r w:rsidR="005E7829">
              <w:rPr>
                <w:noProof/>
                <w:webHidden/>
              </w:rPr>
              <w:fldChar w:fldCharType="end"/>
            </w:r>
          </w:hyperlink>
        </w:p>
        <w:p w14:paraId="6551BD3D" w14:textId="40871505" w:rsidR="005E7829" w:rsidRDefault="001E128E">
          <w:pPr>
            <w:pStyle w:val="TM1"/>
            <w:tabs>
              <w:tab w:val="right" w:leader="dot" w:pos="9060"/>
            </w:tabs>
            <w:rPr>
              <w:noProof/>
              <w:kern w:val="2"/>
              <w:sz w:val="24"/>
              <w:szCs w:val="24"/>
              <w:lang w:eastAsia="fr-FR"/>
              <w14:ligatures w14:val="standardContextual"/>
            </w:rPr>
          </w:pPr>
          <w:hyperlink w:anchor="_Toc215126428" w:history="1">
            <w:r w:rsidR="005E7829" w:rsidRPr="007E3944">
              <w:rPr>
                <w:rStyle w:val="Lienhypertexte"/>
                <w:noProof/>
              </w:rPr>
              <w:t>II. MODALITES DU DETACHEMENT</w:t>
            </w:r>
            <w:r w:rsidR="005E7829">
              <w:rPr>
                <w:noProof/>
                <w:webHidden/>
              </w:rPr>
              <w:tab/>
            </w:r>
            <w:r w:rsidR="005E7829">
              <w:rPr>
                <w:noProof/>
                <w:webHidden/>
              </w:rPr>
              <w:fldChar w:fldCharType="begin"/>
            </w:r>
            <w:r w:rsidR="005E7829">
              <w:rPr>
                <w:noProof/>
                <w:webHidden/>
              </w:rPr>
              <w:instrText xml:space="preserve"> PAGEREF _Toc215126428 \h </w:instrText>
            </w:r>
            <w:r w:rsidR="005E7829">
              <w:rPr>
                <w:noProof/>
                <w:webHidden/>
              </w:rPr>
            </w:r>
            <w:r w:rsidR="005E7829">
              <w:rPr>
                <w:noProof/>
                <w:webHidden/>
              </w:rPr>
              <w:fldChar w:fldCharType="separate"/>
            </w:r>
            <w:r w:rsidR="005E7829">
              <w:rPr>
                <w:noProof/>
                <w:webHidden/>
              </w:rPr>
              <w:t>7</w:t>
            </w:r>
            <w:r w:rsidR="005E7829">
              <w:rPr>
                <w:noProof/>
                <w:webHidden/>
              </w:rPr>
              <w:fldChar w:fldCharType="end"/>
            </w:r>
          </w:hyperlink>
        </w:p>
        <w:p w14:paraId="0BD5B83C" w14:textId="0F1B9D61" w:rsidR="005E7829" w:rsidRDefault="001E128E">
          <w:pPr>
            <w:pStyle w:val="TM2"/>
            <w:tabs>
              <w:tab w:val="right" w:leader="dot" w:pos="9060"/>
            </w:tabs>
            <w:rPr>
              <w:noProof/>
              <w:kern w:val="2"/>
              <w:sz w:val="24"/>
              <w:szCs w:val="24"/>
              <w:lang w:eastAsia="fr-FR"/>
              <w14:ligatures w14:val="standardContextual"/>
            </w:rPr>
          </w:pPr>
          <w:hyperlink w:anchor="_Toc215126429" w:history="1">
            <w:r w:rsidR="005E7829" w:rsidRPr="007E3944">
              <w:rPr>
                <w:rStyle w:val="Lienhypertexte"/>
                <w:noProof/>
              </w:rPr>
              <w:t>A. DOCUMENTS OBLIGATOIRES EN MATIERE DE DETACHEMENT</w:t>
            </w:r>
            <w:r w:rsidR="005E7829">
              <w:rPr>
                <w:noProof/>
                <w:webHidden/>
              </w:rPr>
              <w:tab/>
            </w:r>
            <w:r w:rsidR="005E7829">
              <w:rPr>
                <w:noProof/>
                <w:webHidden/>
              </w:rPr>
              <w:fldChar w:fldCharType="begin"/>
            </w:r>
            <w:r w:rsidR="005E7829">
              <w:rPr>
                <w:noProof/>
                <w:webHidden/>
              </w:rPr>
              <w:instrText xml:space="preserve"> PAGEREF _Toc215126429 \h </w:instrText>
            </w:r>
            <w:r w:rsidR="005E7829">
              <w:rPr>
                <w:noProof/>
                <w:webHidden/>
              </w:rPr>
            </w:r>
            <w:r w:rsidR="005E7829">
              <w:rPr>
                <w:noProof/>
                <w:webHidden/>
              </w:rPr>
              <w:fldChar w:fldCharType="separate"/>
            </w:r>
            <w:r w:rsidR="005E7829">
              <w:rPr>
                <w:noProof/>
                <w:webHidden/>
              </w:rPr>
              <w:t>7</w:t>
            </w:r>
            <w:r w:rsidR="005E7829">
              <w:rPr>
                <w:noProof/>
                <w:webHidden/>
              </w:rPr>
              <w:fldChar w:fldCharType="end"/>
            </w:r>
          </w:hyperlink>
        </w:p>
        <w:p w14:paraId="21099EEE" w14:textId="6A5E6C58" w:rsidR="005E7829" w:rsidRDefault="001E128E">
          <w:pPr>
            <w:pStyle w:val="TM2"/>
            <w:tabs>
              <w:tab w:val="right" w:leader="dot" w:pos="9060"/>
            </w:tabs>
            <w:rPr>
              <w:noProof/>
              <w:kern w:val="2"/>
              <w:sz w:val="24"/>
              <w:szCs w:val="24"/>
              <w:lang w:eastAsia="fr-FR"/>
              <w14:ligatures w14:val="standardContextual"/>
            </w:rPr>
          </w:pPr>
          <w:hyperlink w:anchor="_Toc215126430" w:history="1">
            <w:r w:rsidR="005E7829" w:rsidRPr="007E3944">
              <w:rPr>
                <w:rStyle w:val="Lienhypertexte"/>
                <w:noProof/>
              </w:rPr>
              <w:t>B. OBLIGATIONS EN MATIERE DE RESPECT DE LA LEGISLATION SOCIALE ET DU TRAVAIL</w:t>
            </w:r>
            <w:r w:rsidR="005E7829">
              <w:rPr>
                <w:noProof/>
                <w:webHidden/>
              </w:rPr>
              <w:tab/>
            </w:r>
            <w:r w:rsidR="005E7829">
              <w:rPr>
                <w:noProof/>
                <w:webHidden/>
              </w:rPr>
              <w:fldChar w:fldCharType="begin"/>
            </w:r>
            <w:r w:rsidR="005E7829">
              <w:rPr>
                <w:noProof/>
                <w:webHidden/>
              </w:rPr>
              <w:instrText xml:space="preserve"> PAGEREF _Toc215126430 \h </w:instrText>
            </w:r>
            <w:r w:rsidR="005E7829">
              <w:rPr>
                <w:noProof/>
                <w:webHidden/>
              </w:rPr>
            </w:r>
            <w:r w:rsidR="005E7829">
              <w:rPr>
                <w:noProof/>
                <w:webHidden/>
              </w:rPr>
              <w:fldChar w:fldCharType="separate"/>
            </w:r>
            <w:r w:rsidR="005E7829">
              <w:rPr>
                <w:noProof/>
                <w:webHidden/>
              </w:rPr>
              <w:t>8</w:t>
            </w:r>
            <w:r w:rsidR="005E7829">
              <w:rPr>
                <w:noProof/>
                <w:webHidden/>
              </w:rPr>
              <w:fldChar w:fldCharType="end"/>
            </w:r>
          </w:hyperlink>
        </w:p>
        <w:p w14:paraId="0922CEBB" w14:textId="301DE606" w:rsidR="005E7829" w:rsidRDefault="001E128E">
          <w:pPr>
            <w:pStyle w:val="TM2"/>
            <w:tabs>
              <w:tab w:val="right" w:leader="dot" w:pos="9060"/>
            </w:tabs>
            <w:rPr>
              <w:noProof/>
              <w:kern w:val="2"/>
              <w:sz w:val="24"/>
              <w:szCs w:val="24"/>
              <w:lang w:eastAsia="fr-FR"/>
              <w14:ligatures w14:val="standardContextual"/>
            </w:rPr>
          </w:pPr>
          <w:hyperlink w:anchor="_Toc215126431" w:history="1">
            <w:r w:rsidR="005E7829" w:rsidRPr="007E3944">
              <w:rPr>
                <w:rStyle w:val="Lienhypertexte"/>
                <w:noProof/>
              </w:rPr>
              <w:t>C. OBLIGATIONS D’AFFICHAGE</w:t>
            </w:r>
            <w:r w:rsidR="005E7829">
              <w:rPr>
                <w:noProof/>
                <w:webHidden/>
              </w:rPr>
              <w:tab/>
            </w:r>
            <w:r w:rsidR="005E7829">
              <w:rPr>
                <w:noProof/>
                <w:webHidden/>
              </w:rPr>
              <w:fldChar w:fldCharType="begin"/>
            </w:r>
            <w:r w:rsidR="005E7829">
              <w:rPr>
                <w:noProof/>
                <w:webHidden/>
              </w:rPr>
              <w:instrText xml:space="preserve"> PAGEREF _Toc215126431 \h </w:instrText>
            </w:r>
            <w:r w:rsidR="005E7829">
              <w:rPr>
                <w:noProof/>
                <w:webHidden/>
              </w:rPr>
            </w:r>
            <w:r w:rsidR="005E7829">
              <w:rPr>
                <w:noProof/>
                <w:webHidden/>
              </w:rPr>
              <w:fldChar w:fldCharType="separate"/>
            </w:r>
            <w:r w:rsidR="005E7829">
              <w:rPr>
                <w:noProof/>
                <w:webHidden/>
              </w:rPr>
              <w:t>9</w:t>
            </w:r>
            <w:r w:rsidR="005E7829">
              <w:rPr>
                <w:noProof/>
                <w:webHidden/>
              </w:rPr>
              <w:fldChar w:fldCharType="end"/>
            </w:r>
          </w:hyperlink>
        </w:p>
        <w:p w14:paraId="17618D3D" w14:textId="2EFA9BCB" w:rsidR="005E7829" w:rsidRDefault="001E128E">
          <w:pPr>
            <w:pStyle w:val="TM2"/>
            <w:tabs>
              <w:tab w:val="right" w:leader="dot" w:pos="9060"/>
            </w:tabs>
            <w:rPr>
              <w:noProof/>
              <w:kern w:val="2"/>
              <w:sz w:val="24"/>
              <w:szCs w:val="24"/>
              <w:lang w:eastAsia="fr-FR"/>
              <w14:ligatures w14:val="standardContextual"/>
            </w:rPr>
          </w:pPr>
          <w:hyperlink w:anchor="_Toc215126432" w:history="1">
            <w:r w:rsidR="005E7829" w:rsidRPr="007E3944">
              <w:rPr>
                <w:rStyle w:val="Lienhypertexte"/>
                <w:noProof/>
              </w:rPr>
              <w:t>D. OBLIGATIONS DU SALARIE DETACHE</w:t>
            </w:r>
            <w:r w:rsidR="005E7829">
              <w:rPr>
                <w:noProof/>
                <w:webHidden/>
              </w:rPr>
              <w:tab/>
            </w:r>
            <w:r w:rsidR="005E7829">
              <w:rPr>
                <w:noProof/>
                <w:webHidden/>
              </w:rPr>
              <w:fldChar w:fldCharType="begin"/>
            </w:r>
            <w:r w:rsidR="005E7829">
              <w:rPr>
                <w:noProof/>
                <w:webHidden/>
              </w:rPr>
              <w:instrText xml:space="preserve"> PAGEREF _Toc215126432 \h </w:instrText>
            </w:r>
            <w:r w:rsidR="005E7829">
              <w:rPr>
                <w:noProof/>
                <w:webHidden/>
              </w:rPr>
            </w:r>
            <w:r w:rsidR="005E7829">
              <w:rPr>
                <w:noProof/>
                <w:webHidden/>
              </w:rPr>
              <w:fldChar w:fldCharType="separate"/>
            </w:r>
            <w:r w:rsidR="005E7829">
              <w:rPr>
                <w:noProof/>
                <w:webHidden/>
              </w:rPr>
              <w:t>9</w:t>
            </w:r>
            <w:r w:rsidR="005E7829">
              <w:rPr>
                <w:noProof/>
                <w:webHidden/>
              </w:rPr>
              <w:fldChar w:fldCharType="end"/>
            </w:r>
          </w:hyperlink>
        </w:p>
        <w:p w14:paraId="14742492" w14:textId="4E4F5D7A" w:rsidR="005E7829" w:rsidRDefault="001E128E">
          <w:pPr>
            <w:pStyle w:val="TM1"/>
            <w:tabs>
              <w:tab w:val="right" w:leader="dot" w:pos="9060"/>
            </w:tabs>
            <w:rPr>
              <w:noProof/>
              <w:kern w:val="2"/>
              <w:sz w:val="24"/>
              <w:szCs w:val="24"/>
              <w:lang w:eastAsia="fr-FR"/>
              <w14:ligatures w14:val="standardContextual"/>
            </w:rPr>
          </w:pPr>
          <w:hyperlink w:anchor="_Toc215126433" w:history="1">
            <w:r w:rsidR="005E7829" w:rsidRPr="007E3944">
              <w:rPr>
                <w:rStyle w:val="Lienhypertexte"/>
                <w:noProof/>
              </w:rPr>
              <w:t>III. ACCIDENT DU TRAVAIL D’UN TRAVAILLEUR DETACHE</w:t>
            </w:r>
            <w:r w:rsidR="005E7829">
              <w:rPr>
                <w:noProof/>
                <w:webHidden/>
              </w:rPr>
              <w:tab/>
            </w:r>
            <w:r w:rsidR="005E7829">
              <w:rPr>
                <w:noProof/>
                <w:webHidden/>
              </w:rPr>
              <w:fldChar w:fldCharType="begin"/>
            </w:r>
            <w:r w:rsidR="005E7829">
              <w:rPr>
                <w:noProof/>
                <w:webHidden/>
              </w:rPr>
              <w:instrText xml:space="preserve"> PAGEREF _Toc215126433 \h </w:instrText>
            </w:r>
            <w:r w:rsidR="005E7829">
              <w:rPr>
                <w:noProof/>
                <w:webHidden/>
              </w:rPr>
            </w:r>
            <w:r w:rsidR="005E7829">
              <w:rPr>
                <w:noProof/>
                <w:webHidden/>
              </w:rPr>
              <w:fldChar w:fldCharType="separate"/>
            </w:r>
            <w:r w:rsidR="005E7829">
              <w:rPr>
                <w:noProof/>
                <w:webHidden/>
              </w:rPr>
              <w:t>10</w:t>
            </w:r>
            <w:r w:rsidR="005E7829">
              <w:rPr>
                <w:noProof/>
                <w:webHidden/>
              </w:rPr>
              <w:fldChar w:fldCharType="end"/>
            </w:r>
          </w:hyperlink>
        </w:p>
        <w:p w14:paraId="46ABAC7C" w14:textId="6361EE1F" w:rsidR="005E7829" w:rsidRDefault="001E128E">
          <w:pPr>
            <w:pStyle w:val="TM1"/>
            <w:tabs>
              <w:tab w:val="right" w:leader="dot" w:pos="9060"/>
            </w:tabs>
            <w:rPr>
              <w:noProof/>
              <w:kern w:val="2"/>
              <w:sz w:val="24"/>
              <w:szCs w:val="24"/>
              <w:lang w:eastAsia="fr-FR"/>
              <w14:ligatures w14:val="standardContextual"/>
            </w:rPr>
          </w:pPr>
          <w:hyperlink w:anchor="_Toc215126434" w:history="1">
            <w:r w:rsidR="005E7829" w:rsidRPr="007E3944">
              <w:rPr>
                <w:rStyle w:val="Lienhypertexte"/>
                <w:noProof/>
              </w:rPr>
              <w:t>IV. SANCTIONS ENCOURUES EN CAS DE MANQUEMENT AUX OBLIGATIONS EN MATIERE DE DETACHEMENT</w:t>
            </w:r>
            <w:r w:rsidR="005E7829">
              <w:rPr>
                <w:noProof/>
                <w:webHidden/>
              </w:rPr>
              <w:tab/>
            </w:r>
            <w:r w:rsidR="005E7829">
              <w:rPr>
                <w:noProof/>
                <w:webHidden/>
              </w:rPr>
              <w:fldChar w:fldCharType="begin"/>
            </w:r>
            <w:r w:rsidR="005E7829">
              <w:rPr>
                <w:noProof/>
                <w:webHidden/>
              </w:rPr>
              <w:instrText xml:space="preserve"> PAGEREF _Toc215126434 \h </w:instrText>
            </w:r>
            <w:r w:rsidR="005E7829">
              <w:rPr>
                <w:noProof/>
                <w:webHidden/>
              </w:rPr>
            </w:r>
            <w:r w:rsidR="005E7829">
              <w:rPr>
                <w:noProof/>
                <w:webHidden/>
              </w:rPr>
              <w:fldChar w:fldCharType="separate"/>
            </w:r>
            <w:r w:rsidR="005E7829">
              <w:rPr>
                <w:noProof/>
                <w:webHidden/>
              </w:rPr>
              <w:t>11</w:t>
            </w:r>
            <w:r w:rsidR="005E7829">
              <w:rPr>
                <w:noProof/>
                <w:webHidden/>
              </w:rPr>
              <w:fldChar w:fldCharType="end"/>
            </w:r>
          </w:hyperlink>
        </w:p>
        <w:p w14:paraId="4304FAC5" w14:textId="4B22008E" w:rsidR="005E7829" w:rsidRDefault="001E128E">
          <w:pPr>
            <w:pStyle w:val="TM2"/>
            <w:tabs>
              <w:tab w:val="left" w:pos="720"/>
              <w:tab w:val="right" w:leader="dot" w:pos="9060"/>
            </w:tabs>
            <w:rPr>
              <w:noProof/>
              <w:kern w:val="2"/>
              <w:sz w:val="24"/>
              <w:szCs w:val="24"/>
              <w:lang w:eastAsia="fr-FR"/>
              <w14:ligatures w14:val="standardContextual"/>
            </w:rPr>
          </w:pPr>
          <w:hyperlink w:anchor="_Toc215126435" w:history="1">
            <w:r w:rsidR="005E7829" w:rsidRPr="007E3944">
              <w:rPr>
                <w:rStyle w:val="Lienhypertexte"/>
                <w:noProof/>
              </w:rPr>
              <w:t>A.</w:t>
            </w:r>
            <w:r w:rsidR="005E7829">
              <w:rPr>
                <w:noProof/>
                <w:kern w:val="2"/>
                <w:sz w:val="24"/>
                <w:szCs w:val="24"/>
                <w:lang w:eastAsia="fr-FR"/>
                <w14:ligatures w14:val="standardContextual"/>
              </w:rPr>
              <w:tab/>
            </w:r>
            <w:r w:rsidR="005E7829" w:rsidRPr="007E3944">
              <w:rPr>
                <w:rStyle w:val="Lienhypertexte"/>
                <w:noProof/>
              </w:rPr>
              <w:t>SANCTIONS ADMINISTRATIVES</w:t>
            </w:r>
            <w:r w:rsidR="005E7829">
              <w:rPr>
                <w:noProof/>
                <w:webHidden/>
              </w:rPr>
              <w:tab/>
            </w:r>
            <w:r w:rsidR="005E7829">
              <w:rPr>
                <w:noProof/>
                <w:webHidden/>
              </w:rPr>
              <w:fldChar w:fldCharType="begin"/>
            </w:r>
            <w:r w:rsidR="005E7829">
              <w:rPr>
                <w:noProof/>
                <w:webHidden/>
              </w:rPr>
              <w:instrText xml:space="preserve"> PAGEREF _Toc215126435 \h </w:instrText>
            </w:r>
            <w:r w:rsidR="005E7829">
              <w:rPr>
                <w:noProof/>
                <w:webHidden/>
              </w:rPr>
            </w:r>
            <w:r w:rsidR="005E7829">
              <w:rPr>
                <w:noProof/>
                <w:webHidden/>
              </w:rPr>
              <w:fldChar w:fldCharType="separate"/>
            </w:r>
            <w:r w:rsidR="005E7829">
              <w:rPr>
                <w:noProof/>
                <w:webHidden/>
              </w:rPr>
              <w:t>11</w:t>
            </w:r>
            <w:r w:rsidR="005E7829">
              <w:rPr>
                <w:noProof/>
                <w:webHidden/>
              </w:rPr>
              <w:fldChar w:fldCharType="end"/>
            </w:r>
          </w:hyperlink>
        </w:p>
        <w:p w14:paraId="31153CB9" w14:textId="379C0CAE" w:rsidR="005E7829" w:rsidRDefault="001E128E">
          <w:pPr>
            <w:pStyle w:val="TM2"/>
            <w:tabs>
              <w:tab w:val="left" w:pos="720"/>
              <w:tab w:val="right" w:leader="dot" w:pos="9060"/>
            </w:tabs>
            <w:rPr>
              <w:noProof/>
              <w:kern w:val="2"/>
              <w:sz w:val="24"/>
              <w:szCs w:val="24"/>
              <w:lang w:eastAsia="fr-FR"/>
              <w14:ligatures w14:val="standardContextual"/>
            </w:rPr>
          </w:pPr>
          <w:hyperlink w:anchor="_Toc215126436" w:history="1">
            <w:r w:rsidR="005E7829" w:rsidRPr="007E3944">
              <w:rPr>
                <w:rStyle w:val="Lienhypertexte"/>
                <w:noProof/>
              </w:rPr>
              <w:t>B.</w:t>
            </w:r>
            <w:r w:rsidR="005E7829">
              <w:rPr>
                <w:noProof/>
                <w:kern w:val="2"/>
                <w:sz w:val="24"/>
                <w:szCs w:val="24"/>
                <w:lang w:eastAsia="fr-FR"/>
                <w14:ligatures w14:val="standardContextual"/>
              </w:rPr>
              <w:tab/>
            </w:r>
            <w:r w:rsidR="005E7829" w:rsidRPr="007E3944">
              <w:rPr>
                <w:rStyle w:val="Lienhypertexte"/>
                <w:noProof/>
              </w:rPr>
              <w:t>SANCTIONS PENALES</w:t>
            </w:r>
            <w:r w:rsidR="005E7829">
              <w:rPr>
                <w:noProof/>
                <w:webHidden/>
              </w:rPr>
              <w:tab/>
            </w:r>
            <w:r w:rsidR="005E7829">
              <w:rPr>
                <w:noProof/>
                <w:webHidden/>
              </w:rPr>
              <w:fldChar w:fldCharType="begin"/>
            </w:r>
            <w:r w:rsidR="005E7829">
              <w:rPr>
                <w:noProof/>
                <w:webHidden/>
              </w:rPr>
              <w:instrText xml:space="preserve"> PAGEREF _Toc215126436 \h </w:instrText>
            </w:r>
            <w:r w:rsidR="005E7829">
              <w:rPr>
                <w:noProof/>
                <w:webHidden/>
              </w:rPr>
            </w:r>
            <w:r w:rsidR="005E7829">
              <w:rPr>
                <w:noProof/>
                <w:webHidden/>
              </w:rPr>
              <w:fldChar w:fldCharType="separate"/>
            </w:r>
            <w:r w:rsidR="005E7829">
              <w:rPr>
                <w:noProof/>
                <w:webHidden/>
              </w:rPr>
              <w:t>11</w:t>
            </w:r>
            <w:r w:rsidR="005E7829">
              <w:rPr>
                <w:noProof/>
                <w:webHidden/>
              </w:rPr>
              <w:fldChar w:fldCharType="end"/>
            </w:r>
          </w:hyperlink>
        </w:p>
        <w:p w14:paraId="16C740ED" w14:textId="0325E414" w:rsidR="005E7829" w:rsidRDefault="001E128E">
          <w:pPr>
            <w:pStyle w:val="TM2"/>
            <w:tabs>
              <w:tab w:val="left" w:pos="720"/>
              <w:tab w:val="right" w:leader="dot" w:pos="9060"/>
            </w:tabs>
            <w:rPr>
              <w:noProof/>
              <w:kern w:val="2"/>
              <w:sz w:val="24"/>
              <w:szCs w:val="24"/>
              <w:lang w:eastAsia="fr-FR"/>
              <w14:ligatures w14:val="standardContextual"/>
            </w:rPr>
          </w:pPr>
          <w:hyperlink w:anchor="_Toc215126437" w:history="1">
            <w:r w:rsidR="005E7829" w:rsidRPr="007E3944">
              <w:rPr>
                <w:rStyle w:val="Lienhypertexte"/>
                <w:noProof/>
              </w:rPr>
              <w:t>D.</w:t>
            </w:r>
            <w:r w:rsidR="005E7829">
              <w:rPr>
                <w:noProof/>
                <w:kern w:val="2"/>
                <w:sz w:val="24"/>
                <w:szCs w:val="24"/>
                <w:lang w:eastAsia="fr-FR"/>
                <w14:ligatures w14:val="standardContextual"/>
              </w:rPr>
              <w:tab/>
            </w:r>
            <w:r w:rsidR="005E7829" w:rsidRPr="007E3944">
              <w:rPr>
                <w:rStyle w:val="Lienhypertexte"/>
                <w:noProof/>
              </w:rPr>
              <w:t>PENALITES CONTRACTUELLES</w:t>
            </w:r>
            <w:r w:rsidR="005E7829">
              <w:rPr>
                <w:noProof/>
                <w:webHidden/>
              </w:rPr>
              <w:tab/>
            </w:r>
            <w:r w:rsidR="005E7829">
              <w:rPr>
                <w:noProof/>
                <w:webHidden/>
              </w:rPr>
              <w:fldChar w:fldCharType="begin"/>
            </w:r>
            <w:r w:rsidR="005E7829">
              <w:rPr>
                <w:noProof/>
                <w:webHidden/>
              </w:rPr>
              <w:instrText xml:space="preserve"> PAGEREF _Toc215126437 \h </w:instrText>
            </w:r>
            <w:r w:rsidR="005E7829">
              <w:rPr>
                <w:noProof/>
                <w:webHidden/>
              </w:rPr>
            </w:r>
            <w:r w:rsidR="005E7829">
              <w:rPr>
                <w:noProof/>
                <w:webHidden/>
              </w:rPr>
              <w:fldChar w:fldCharType="separate"/>
            </w:r>
            <w:r w:rsidR="005E7829">
              <w:rPr>
                <w:noProof/>
                <w:webHidden/>
              </w:rPr>
              <w:t>11</w:t>
            </w:r>
            <w:r w:rsidR="005E7829">
              <w:rPr>
                <w:noProof/>
                <w:webHidden/>
              </w:rPr>
              <w:fldChar w:fldCharType="end"/>
            </w:r>
          </w:hyperlink>
        </w:p>
        <w:p w14:paraId="75129504" w14:textId="3FA0C675" w:rsidR="005E7829" w:rsidRDefault="001E128E">
          <w:pPr>
            <w:pStyle w:val="TM1"/>
            <w:tabs>
              <w:tab w:val="right" w:leader="dot" w:pos="9060"/>
            </w:tabs>
            <w:rPr>
              <w:noProof/>
              <w:kern w:val="2"/>
              <w:sz w:val="24"/>
              <w:szCs w:val="24"/>
              <w:lang w:eastAsia="fr-FR"/>
              <w14:ligatures w14:val="standardContextual"/>
            </w:rPr>
          </w:pPr>
          <w:hyperlink w:anchor="_Toc215126438" w:history="1">
            <w:r w:rsidR="005E7829" w:rsidRPr="007E3944">
              <w:rPr>
                <w:rStyle w:val="Lienhypertexte"/>
                <w:noProof/>
              </w:rPr>
              <w:t>V. CAS PARTICULIER DU DETACHEMENT DES CONDUCTEURS ROUTIERS (PAQUET MOBILITE)</w:t>
            </w:r>
            <w:r w:rsidR="005E7829">
              <w:rPr>
                <w:noProof/>
                <w:webHidden/>
              </w:rPr>
              <w:tab/>
            </w:r>
            <w:r w:rsidR="005E7829">
              <w:rPr>
                <w:noProof/>
                <w:webHidden/>
              </w:rPr>
              <w:fldChar w:fldCharType="begin"/>
            </w:r>
            <w:r w:rsidR="005E7829">
              <w:rPr>
                <w:noProof/>
                <w:webHidden/>
              </w:rPr>
              <w:instrText xml:space="preserve"> PAGEREF _Toc215126438 \h </w:instrText>
            </w:r>
            <w:r w:rsidR="005E7829">
              <w:rPr>
                <w:noProof/>
                <w:webHidden/>
              </w:rPr>
            </w:r>
            <w:r w:rsidR="005E7829">
              <w:rPr>
                <w:noProof/>
                <w:webHidden/>
              </w:rPr>
              <w:fldChar w:fldCharType="separate"/>
            </w:r>
            <w:r w:rsidR="005E7829">
              <w:rPr>
                <w:noProof/>
                <w:webHidden/>
              </w:rPr>
              <w:t>12</w:t>
            </w:r>
            <w:r w:rsidR="005E7829">
              <w:rPr>
                <w:noProof/>
                <w:webHidden/>
              </w:rPr>
              <w:fldChar w:fldCharType="end"/>
            </w:r>
          </w:hyperlink>
        </w:p>
        <w:p w14:paraId="0F0191EA" w14:textId="64EBC13F" w:rsidR="007D7D82" w:rsidRDefault="007D7D82">
          <w:r>
            <w:rPr>
              <w:b/>
              <w:bCs/>
            </w:rPr>
            <w:fldChar w:fldCharType="end"/>
          </w:r>
        </w:p>
      </w:sdtContent>
    </w:sdt>
    <w:p w14:paraId="2F27547B" w14:textId="77777777" w:rsidR="00281DA7" w:rsidRPr="00C86A5C" w:rsidRDefault="00281DA7" w:rsidP="005E5C02">
      <w:pPr>
        <w:jc w:val="both"/>
        <w:rPr>
          <w:rFonts w:ascii="Corbel" w:hAnsi="Corbel"/>
        </w:rPr>
      </w:pPr>
    </w:p>
    <w:p w14:paraId="33E30D03" w14:textId="77777777" w:rsidR="001C20CD" w:rsidRPr="00C86A5C" w:rsidRDefault="00160D8C" w:rsidP="007D7D82">
      <w:pPr>
        <w:pStyle w:val="Titre1"/>
        <w:jc w:val="center"/>
      </w:pPr>
      <w:r w:rsidRPr="00C86A5C">
        <w:br w:type="page"/>
      </w:r>
      <w:bookmarkStart w:id="0" w:name="_Toc215126424"/>
      <w:r w:rsidR="001C20CD" w:rsidRPr="00C86A5C">
        <w:lastRenderedPageBreak/>
        <w:t>TEXTES APPLICABLES</w:t>
      </w:r>
      <w:bookmarkEnd w:id="0"/>
    </w:p>
    <w:p w14:paraId="2876FF30" w14:textId="77777777" w:rsidR="001C20CD" w:rsidRPr="00C86A5C" w:rsidRDefault="001C20CD" w:rsidP="001C20CD">
      <w:pPr>
        <w:jc w:val="center"/>
        <w:rPr>
          <w:rFonts w:ascii="Corbel" w:hAnsi="Corbel"/>
          <w:b/>
          <w:sz w:val="28"/>
          <w:szCs w:val="28"/>
        </w:rPr>
      </w:pPr>
    </w:p>
    <w:p w14:paraId="4879B095" w14:textId="7D737064" w:rsidR="001C20CD" w:rsidRPr="000E14F0" w:rsidRDefault="001C20CD" w:rsidP="000E14F0">
      <w:pPr>
        <w:pStyle w:val="Paragraphedeliste"/>
        <w:numPr>
          <w:ilvl w:val="0"/>
          <w:numId w:val="21"/>
        </w:numPr>
        <w:ind w:left="709" w:firstLine="0"/>
        <w:jc w:val="both"/>
        <w:rPr>
          <w:rFonts w:ascii="Corbel" w:hAnsi="Corbel"/>
        </w:rPr>
      </w:pPr>
      <w:r w:rsidRPr="000E14F0">
        <w:rPr>
          <w:rFonts w:ascii="Corbel" w:hAnsi="Corbel"/>
        </w:rPr>
        <w:t>Directive 96/71/CE du 16/12/1996 concernant le détachement de travailleurs effectué dans le cadre d’une prestation de services.</w:t>
      </w:r>
      <w:r w:rsidR="000E14F0" w:rsidRPr="000E14F0">
        <w:rPr>
          <w:rFonts w:ascii="Corbel" w:hAnsi="Corbel"/>
        </w:rPr>
        <w:t xml:space="preserve"> modifiée par la Directive 2018/957/UE du 28/06/2018 </w:t>
      </w:r>
    </w:p>
    <w:p w14:paraId="0BCCAEC5" w14:textId="77777777" w:rsidR="000E14F0" w:rsidRPr="000E14F0" w:rsidRDefault="000E14F0" w:rsidP="000E14F0">
      <w:pPr>
        <w:pStyle w:val="Paragraphedeliste"/>
        <w:ind w:left="709"/>
        <w:jc w:val="both"/>
        <w:rPr>
          <w:rFonts w:ascii="Corbel" w:hAnsi="Corbel"/>
        </w:rPr>
      </w:pPr>
    </w:p>
    <w:p w14:paraId="7F781712" w14:textId="77777777" w:rsidR="001C20CD" w:rsidRDefault="001C20CD" w:rsidP="000E14F0">
      <w:pPr>
        <w:pStyle w:val="Paragraphedeliste"/>
        <w:numPr>
          <w:ilvl w:val="0"/>
          <w:numId w:val="1"/>
        </w:numPr>
        <w:ind w:left="709" w:firstLine="0"/>
        <w:jc w:val="both"/>
        <w:rPr>
          <w:rFonts w:ascii="Corbel" w:hAnsi="Corbel"/>
        </w:rPr>
      </w:pPr>
      <w:r w:rsidRPr="00C86A5C">
        <w:rPr>
          <w:rFonts w:ascii="Corbel" w:hAnsi="Corbel"/>
        </w:rPr>
        <w:t>Directive 2014/67/UE du 15/05/2014 relative à l’exécution de la directive 96/71/CE concernant le détachement de travailleurs effectué dans le cadre d’une prestation de services et modifiant le règlement 1024/2012/UE concernant la coopération administrative par l’intermédiaire du système d’information du marché intérieur.</w:t>
      </w:r>
    </w:p>
    <w:p w14:paraId="7FF3113A" w14:textId="77777777" w:rsidR="000E14F0" w:rsidRPr="00C86A5C" w:rsidRDefault="000E14F0" w:rsidP="000E14F0">
      <w:pPr>
        <w:pStyle w:val="Paragraphedeliste"/>
        <w:ind w:left="709"/>
        <w:jc w:val="both"/>
        <w:rPr>
          <w:rFonts w:ascii="Corbel" w:hAnsi="Corbel"/>
        </w:rPr>
      </w:pPr>
    </w:p>
    <w:p w14:paraId="2BFE1ECE" w14:textId="77777777" w:rsidR="001C20CD" w:rsidRPr="00C86A5C" w:rsidRDefault="001C20CD" w:rsidP="000E14F0">
      <w:pPr>
        <w:pStyle w:val="Paragraphedeliste"/>
        <w:numPr>
          <w:ilvl w:val="0"/>
          <w:numId w:val="1"/>
        </w:numPr>
        <w:ind w:left="709" w:firstLine="0"/>
        <w:jc w:val="both"/>
        <w:rPr>
          <w:rFonts w:ascii="Corbel" w:hAnsi="Corbel"/>
        </w:rPr>
      </w:pPr>
      <w:r w:rsidRPr="00C86A5C">
        <w:rPr>
          <w:rFonts w:ascii="Corbel" w:hAnsi="Corbel"/>
          <w:u w:val="single"/>
        </w:rPr>
        <w:t>Code du travail</w:t>
      </w:r>
      <w:r w:rsidRPr="00C86A5C">
        <w:rPr>
          <w:rFonts w:ascii="Corbel" w:hAnsi="Corbel"/>
        </w:rPr>
        <w:t> :</w:t>
      </w:r>
    </w:p>
    <w:p w14:paraId="4EF07E88" w14:textId="77777777" w:rsidR="001C20CD" w:rsidRPr="00C86A5C" w:rsidRDefault="001C20CD" w:rsidP="000E14F0">
      <w:pPr>
        <w:pStyle w:val="Paragraphedeliste"/>
        <w:ind w:left="709"/>
        <w:jc w:val="both"/>
        <w:rPr>
          <w:rFonts w:ascii="Corbel" w:hAnsi="Corbel"/>
        </w:rPr>
      </w:pPr>
      <w:r w:rsidRPr="00C86A5C">
        <w:rPr>
          <w:rFonts w:ascii="Corbel" w:hAnsi="Corbel"/>
        </w:rPr>
        <w:t>-Articles L1261-1 à L1265-1 du Code du travail </w:t>
      </w:r>
    </w:p>
    <w:p w14:paraId="7B32FBFF" w14:textId="77777777" w:rsidR="001C20CD" w:rsidRPr="00C86A5C" w:rsidRDefault="001C20CD" w:rsidP="000E14F0">
      <w:pPr>
        <w:pStyle w:val="Paragraphedeliste"/>
        <w:ind w:left="709"/>
        <w:jc w:val="both"/>
        <w:rPr>
          <w:rFonts w:ascii="Corbel" w:hAnsi="Corbel"/>
        </w:rPr>
      </w:pPr>
      <w:r w:rsidRPr="00C86A5C">
        <w:rPr>
          <w:rFonts w:ascii="Corbel" w:hAnsi="Corbel"/>
        </w:rPr>
        <w:t>-Articles L8271-1-2 à L8271-6-2 du Code du travail</w:t>
      </w:r>
    </w:p>
    <w:p w14:paraId="6DFA689C" w14:textId="77777777" w:rsidR="001C20CD" w:rsidRPr="00C86A5C" w:rsidRDefault="001C20CD" w:rsidP="000E14F0">
      <w:pPr>
        <w:pStyle w:val="Paragraphedeliste"/>
        <w:ind w:left="709"/>
        <w:jc w:val="both"/>
        <w:rPr>
          <w:rFonts w:ascii="Corbel" w:hAnsi="Corbel"/>
        </w:rPr>
      </w:pPr>
      <w:r w:rsidRPr="00C86A5C">
        <w:rPr>
          <w:rFonts w:ascii="Corbel" w:hAnsi="Corbel"/>
        </w:rPr>
        <w:t xml:space="preserve">-Article L4231-1 du Code du </w:t>
      </w:r>
    </w:p>
    <w:p w14:paraId="3A8C15FE" w14:textId="77777777" w:rsidR="001C20CD" w:rsidRPr="00C86A5C" w:rsidRDefault="001C20CD" w:rsidP="000E14F0">
      <w:pPr>
        <w:pStyle w:val="Paragraphedeliste"/>
        <w:ind w:left="709"/>
        <w:jc w:val="both"/>
        <w:rPr>
          <w:rFonts w:ascii="Corbel" w:hAnsi="Corbel"/>
        </w:rPr>
      </w:pPr>
      <w:r w:rsidRPr="00C86A5C">
        <w:rPr>
          <w:rFonts w:ascii="Corbel" w:hAnsi="Corbel"/>
        </w:rPr>
        <w:t>-Article L8281-1 du Code du travail </w:t>
      </w:r>
    </w:p>
    <w:p w14:paraId="2B348BB7" w14:textId="77777777" w:rsidR="001C20CD" w:rsidRPr="00C86A5C" w:rsidRDefault="001C20CD" w:rsidP="000E14F0">
      <w:pPr>
        <w:pStyle w:val="Paragraphedeliste"/>
        <w:ind w:left="709"/>
        <w:jc w:val="both"/>
        <w:rPr>
          <w:rFonts w:ascii="Corbel" w:hAnsi="Corbel"/>
        </w:rPr>
      </w:pPr>
      <w:r w:rsidRPr="00C86A5C">
        <w:rPr>
          <w:rFonts w:ascii="Corbel" w:hAnsi="Corbel"/>
        </w:rPr>
        <w:t>-Article L3245-2 du Code du travail </w:t>
      </w:r>
    </w:p>
    <w:p w14:paraId="19E0A82D" w14:textId="77777777" w:rsidR="001C20CD" w:rsidRPr="00C86A5C" w:rsidRDefault="001C20CD" w:rsidP="000E14F0">
      <w:pPr>
        <w:pStyle w:val="Paragraphedeliste"/>
        <w:ind w:left="709"/>
        <w:jc w:val="both"/>
        <w:rPr>
          <w:rFonts w:ascii="Corbel" w:hAnsi="Corbel"/>
        </w:rPr>
      </w:pPr>
      <w:r w:rsidRPr="00C86A5C">
        <w:rPr>
          <w:rFonts w:ascii="Corbel" w:hAnsi="Corbel"/>
        </w:rPr>
        <w:t>-Articles R1263-1 à R1263-19 du Code du travail.</w:t>
      </w:r>
    </w:p>
    <w:p w14:paraId="5AA07EC4" w14:textId="77777777" w:rsidR="001C20CD" w:rsidRDefault="001C20CD" w:rsidP="000E14F0">
      <w:pPr>
        <w:pStyle w:val="Paragraphedeliste"/>
        <w:ind w:left="709"/>
        <w:jc w:val="both"/>
        <w:rPr>
          <w:rFonts w:ascii="Corbel" w:hAnsi="Corbel"/>
        </w:rPr>
      </w:pPr>
    </w:p>
    <w:p w14:paraId="4AB4568A" w14:textId="2AFDC7AA" w:rsidR="000E14F0" w:rsidRDefault="000E14F0" w:rsidP="000E14F0">
      <w:pPr>
        <w:pStyle w:val="Paragraphedeliste"/>
        <w:numPr>
          <w:ilvl w:val="0"/>
          <w:numId w:val="22"/>
        </w:numPr>
        <w:ind w:left="709" w:firstLine="0"/>
        <w:jc w:val="both"/>
        <w:rPr>
          <w:rFonts w:ascii="Corbel" w:hAnsi="Corbel"/>
        </w:rPr>
      </w:pPr>
      <w:r w:rsidRPr="000E14F0">
        <w:rPr>
          <w:rFonts w:ascii="Corbel" w:hAnsi="Corbel"/>
        </w:rPr>
        <w:t>Loi n°2020-1508 du 9 décembre 2020 (loi DDADUE) intégrant ces dispositions dans le Code du tra</w:t>
      </w:r>
      <w:r>
        <w:rPr>
          <w:rFonts w:ascii="Corbel" w:hAnsi="Corbel"/>
        </w:rPr>
        <w:t>vail</w:t>
      </w:r>
    </w:p>
    <w:p w14:paraId="3B580A3E" w14:textId="77777777" w:rsidR="000E14F0" w:rsidRPr="00C86A5C" w:rsidRDefault="000E14F0" w:rsidP="000E14F0">
      <w:pPr>
        <w:pStyle w:val="Paragraphedeliste"/>
        <w:ind w:left="709"/>
        <w:jc w:val="both"/>
        <w:rPr>
          <w:rFonts w:ascii="Corbel" w:hAnsi="Corbel"/>
        </w:rPr>
      </w:pPr>
    </w:p>
    <w:p w14:paraId="5A2C1CCA" w14:textId="77777777" w:rsidR="001C20CD" w:rsidRPr="00C86A5C" w:rsidRDefault="001C20CD" w:rsidP="000E14F0">
      <w:pPr>
        <w:pStyle w:val="Paragraphedeliste"/>
        <w:numPr>
          <w:ilvl w:val="0"/>
          <w:numId w:val="1"/>
        </w:numPr>
        <w:ind w:left="709" w:firstLine="0"/>
        <w:jc w:val="both"/>
        <w:rPr>
          <w:rFonts w:ascii="Corbel" w:hAnsi="Corbel"/>
        </w:rPr>
      </w:pPr>
      <w:r w:rsidRPr="00C86A5C">
        <w:rPr>
          <w:rFonts w:ascii="Corbel" w:hAnsi="Corbel"/>
        </w:rPr>
        <w:t>Décret n° 2015-364 du 30 mars 2015, relatif à la lutte contre les fraudes au détachement de travailleurs et à la lutte contre le travail illégal.</w:t>
      </w:r>
    </w:p>
    <w:p w14:paraId="1367A41E" w14:textId="77777777" w:rsidR="00DB1896" w:rsidRDefault="00DB1896" w:rsidP="000E14F0">
      <w:pPr>
        <w:pStyle w:val="Paragraphedeliste"/>
        <w:ind w:left="709"/>
        <w:jc w:val="both"/>
        <w:rPr>
          <w:rFonts w:ascii="Corbel" w:hAnsi="Corbel"/>
        </w:rPr>
      </w:pPr>
    </w:p>
    <w:p w14:paraId="2112221B" w14:textId="6425A63F" w:rsidR="001C20CD" w:rsidRPr="00C86A5C" w:rsidRDefault="001C20CD" w:rsidP="000E14F0">
      <w:pPr>
        <w:pStyle w:val="Paragraphedeliste"/>
        <w:numPr>
          <w:ilvl w:val="0"/>
          <w:numId w:val="1"/>
        </w:numPr>
        <w:ind w:left="709" w:firstLine="0"/>
        <w:jc w:val="both"/>
        <w:rPr>
          <w:rFonts w:ascii="Corbel" w:hAnsi="Corbel"/>
        </w:rPr>
      </w:pPr>
      <w:r w:rsidRPr="00C86A5C">
        <w:rPr>
          <w:rFonts w:ascii="Corbel" w:hAnsi="Corbel"/>
        </w:rPr>
        <w:t>Décret n° 2016-27 du 19 janvier 2016 relatif aux obligations des maîtres d'ouvrage et des donneurs d'ordre dans le cadre de la réalisation de prestations de services internationales.</w:t>
      </w:r>
    </w:p>
    <w:p w14:paraId="4FB32F50" w14:textId="77777777" w:rsidR="001C20CD" w:rsidRPr="00C86A5C" w:rsidRDefault="001C20CD" w:rsidP="000E14F0">
      <w:pPr>
        <w:pStyle w:val="Paragraphedeliste"/>
        <w:ind w:left="709"/>
        <w:rPr>
          <w:rFonts w:ascii="Corbel" w:hAnsi="Corbel"/>
        </w:rPr>
      </w:pPr>
    </w:p>
    <w:p w14:paraId="282AF12C" w14:textId="77777777" w:rsidR="001C20CD" w:rsidRDefault="001C20CD" w:rsidP="000E14F0">
      <w:pPr>
        <w:pStyle w:val="Paragraphedeliste"/>
        <w:numPr>
          <w:ilvl w:val="0"/>
          <w:numId w:val="1"/>
        </w:numPr>
        <w:ind w:left="709" w:firstLine="0"/>
        <w:jc w:val="both"/>
        <w:rPr>
          <w:rFonts w:ascii="Corbel" w:hAnsi="Corbel"/>
        </w:rPr>
      </w:pPr>
      <w:r w:rsidRPr="00C86A5C">
        <w:rPr>
          <w:rFonts w:ascii="Corbel" w:hAnsi="Corbel"/>
        </w:rPr>
        <w:t>Décret n° 2017-825 du 5 mai 2017 relatif au renforcement des règles visant à lutter contre les prestations de services internationales illégales.</w:t>
      </w:r>
    </w:p>
    <w:p w14:paraId="1272E80C" w14:textId="77777777" w:rsidR="00721A54" w:rsidRPr="00721A54" w:rsidRDefault="00721A54" w:rsidP="000E14F0">
      <w:pPr>
        <w:pStyle w:val="Paragraphedeliste"/>
        <w:ind w:left="709"/>
        <w:rPr>
          <w:rFonts w:ascii="Corbel" w:hAnsi="Corbel"/>
        </w:rPr>
      </w:pPr>
    </w:p>
    <w:p w14:paraId="5D3CDDA3" w14:textId="77777777" w:rsidR="00721A54" w:rsidRPr="00507CFD" w:rsidRDefault="00721A54" w:rsidP="000E14F0">
      <w:pPr>
        <w:pStyle w:val="Paragraphedeliste"/>
        <w:numPr>
          <w:ilvl w:val="0"/>
          <w:numId w:val="1"/>
        </w:numPr>
        <w:ind w:left="709" w:firstLine="0"/>
        <w:rPr>
          <w:rFonts w:ascii="Corbel" w:hAnsi="Corbel"/>
        </w:rPr>
      </w:pPr>
      <w:r w:rsidRPr="00507CFD">
        <w:rPr>
          <w:rFonts w:ascii="Corbel" w:hAnsi="Corbel"/>
        </w:rPr>
        <w:t>Décret n° 2020-916 du 28 juillet 2020 relatif aux travailleurs détachés et à la lutte contre la concurrence déloyale</w:t>
      </w:r>
    </w:p>
    <w:p w14:paraId="030FA8C9" w14:textId="77777777" w:rsidR="00721A54" w:rsidRPr="00C86A5C" w:rsidRDefault="00721A54" w:rsidP="000E14F0">
      <w:pPr>
        <w:pStyle w:val="Paragraphedeliste"/>
        <w:ind w:left="709"/>
        <w:jc w:val="both"/>
        <w:rPr>
          <w:rFonts w:ascii="Corbel" w:hAnsi="Corbel"/>
        </w:rPr>
      </w:pPr>
    </w:p>
    <w:p w14:paraId="0ACAD015" w14:textId="77777777" w:rsidR="001C20CD" w:rsidRPr="00C86A5C" w:rsidRDefault="001C20CD" w:rsidP="000E14F0">
      <w:pPr>
        <w:pStyle w:val="Paragraphedeliste"/>
        <w:ind w:left="709"/>
        <w:jc w:val="both"/>
        <w:rPr>
          <w:rFonts w:ascii="Corbel" w:hAnsi="Corbel"/>
        </w:rPr>
      </w:pPr>
    </w:p>
    <w:p w14:paraId="219D7DCA" w14:textId="77777777" w:rsidR="001C20CD" w:rsidRPr="00C86A5C" w:rsidRDefault="001C20CD" w:rsidP="001C20CD">
      <w:pPr>
        <w:jc w:val="both"/>
        <w:rPr>
          <w:rFonts w:ascii="Corbel" w:hAnsi="Corbel"/>
        </w:rPr>
      </w:pPr>
    </w:p>
    <w:p w14:paraId="31EF75C8" w14:textId="77777777" w:rsidR="001C20CD" w:rsidRPr="00C86A5C" w:rsidRDefault="001C20CD" w:rsidP="001C20CD">
      <w:pPr>
        <w:jc w:val="both"/>
        <w:rPr>
          <w:rFonts w:ascii="Corbel" w:hAnsi="Corbel"/>
        </w:rPr>
      </w:pPr>
    </w:p>
    <w:p w14:paraId="4A864838" w14:textId="77777777" w:rsidR="001C20CD" w:rsidRPr="00C86A5C" w:rsidRDefault="001C20CD" w:rsidP="001C20CD">
      <w:pPr>
        <w:jc w:val="both"/>
        <w:rPr>
          <w:rFonts w:ascii="Corbel" w:hAnsi="Corbel"/>
        </w:rPr>
      </w:pPr>
    </w:p>
    <w:p w14:paraId="1C8D6446" w14:textId="77777777" w:rsidR="001C20CD" w:rsidRPr="00C86A5C" w:rsidRDefault="001C20CD" w:rsidP="001C20CD">
      <w:pPr>
        <w:jc w:val="both"/>
        <w:rPr>
          <w:rFonts w:ascii="Corbel" w:hAnsi="Corbel"/>
        </w:rPr>
      </w:pPr>
    </w:p>
    <w:p w14:paraId="774C9E01" w14:textId="77777777" w:rsidR="00281DA7" w:rsidRDefault="00281DA7" w:rsidP="005E5C02">
      <w:pPr>
        <w:jc w:val="both"/>
        <w:rPr>
          <w:rFonts w:ascii="Corbel" w:hAnsi="Corbel"/>
        </w:rPr>
      </w:pPr>
    </w:p>
    <w:p w14:paraId="51567EA1" w14:textId="77777777" w:rsidR="00F6295A" w:rsidRDefault="00F6295A" w:rsidP="005E5C02">
      <w:pPr>
        <w:jc w:val="both"/>
        <w:rPr>
          <w:rFonts w:ascii="Corbel" w:hAnsi="Corbel"/>
        </w:rPr>
      </w:pPr>
    </w:p>
    <w:p w14:paraId="7E44C079" w14:textId="77777777" w:rsidR="00F6295A" w:rsidRDefault="00F6295A" w:rsidP="005E5C02">
      <w:pPr>
        <w:jc w:val="both"/>
        <w:rPr>
          <w:rFonts w:ascii="Corbel" w:hAnsi="Corbel"/>
        </w:rPr>
      </w:pPr>
    </w:p>
    <w:p w14:paraId="2E98E7EE" w14:textId="77777777" w:rsidR="00F6295A" w:rsidRDefault="00F6295A" w:rsidP="005E5C02">
      <w:pPr>
        <w:jc w:val="both"/>
        <w:rPr>
          <w:rFonts w:ascii="Corbel" w:hAnsi="Corbel"/>
        </w:rPr>
      </w:pPr>
    </w:p>
    <w:p w14:paraId="3B06669C" w14:textId="77777777" w:rsidR="00F6295A" w:rsidRDefault="00F6295A" w:rsidP="005E5C02">
      <w:pPr>
        <w:jc w:val="both"/>
        <w:rPr>
          <w:rFonts w:ascii="Corbel" w:hAnsi="Corbel"/>
        </w:rPr>
      </w:pPr>
    </w:p>
    <w:p w14:paraId="7F9B3DA5" w14:textId="77777777" w:rsidR="00F6295A" w:rsidRDefault="00F6295A" w:rsidP="005E5C02">
      <w:pPr>
        <w:jc w:val="both"/>
        <w:rPr>
          <w:rFonts w:ascii="Corbel" w:hAnsi="Corbel"/>
        </w:rPr>
      </w:pPr>
    </w:p>
    <w:p w14:paraId="0198CE05" w14:textId="77777777" w:rsidR="00F6295A" w:rsidRDefault="00F6295A" w:rsidP="005E5C02">
      <w:pPr>
        <w:jc w:val="both"/>
        <w:rPr>
          <w:rFonts w:ascii="Corbel" w:hAnsi="Corbel"/>
        </w:rPr>
      </w:pPr>
    </w:p>
    <w:p w14:paraId="5E2438A8" w14:textId="77777777" w:rsidR="00F6295A" w:rsidRDefault="00F6295A" w:rsidP="005E5C02">
      <w:pPr>
        <w:jc w:val="both"/>
        <w:rPr>
          <w:rFonts w:ascii="Corbel" w:hAnsi="Corbel"/>
        </w:rPr>
      </w:pPr>
    </w:p>
    <w:p w14:paraId="2E9E70A1" w14:textId="77777777" w:rsidR="00085263" w:rsidRPr="00C86A5C" w:rsidRDefault="00085263" w:rsidP="005E5C02">
      <w:pPr>
        <w:jc w:val="both"/>
        <w:rPr>
          <w:rFonts w:ascii="Corbel" w:hAnsi="Corbel"/>
        </w:rPr>
      </w:pPr>
    </w:p>
    <w:p w14:paraId="0F53AF80" w14:textId="77777777" w:rsidR="00F014CF" w:rsidRPr="00C86A5C" w:rsidRDefault="00031E22" w:rsidP="007D7D82">
      <w:pPr>
        <w:pStyle w:val="Titre1"/>
        <w:jc w:val="center"/>
      </w:pPr>
      <w:bookmarkStart w:id="1" w:name="_Toc215126425"/>
      <w:r w:rsidRPr="00C86A5C">
        <w:lastRenderedPageBreak/>
        <w:t>I. LE DETACHEMENT DE SALARIES EN FRANCE</w:t>
      </w:r>
      <w:bookmarkEnd w:id="1"/>
    </w:p>
    <w:p w14:paraId="18808144" w14:textId="77777777" w:rsidR="00CB6CE3" w:rsidRPr="00C86A5C" w:rsidRDefault="00CB6CE3" w:rsidP="005E5C02">
      <w:pPr>
        <w:jc w:val="both"/>
        <w:rPr>
          <w:rFonts w:ascii="Corbel" w:hAnsi="Corbel"/>
        </w:rPr>
      </w:pPr>
    </w:p>
    <w:p w14:paraId="14EBD749" w14:textId="77777777" w:rsidR="00CB6CE3" w:rsidRPr="007D7D82" w:rsidRDefault="00031E22" w:rsidP="007D7D82">
      <w:pPr>
        <w:pStyle w:val="Titre2"/>
        <w:jc w:val="center"/>
        <w:rPr>
          <w:u w:val="single"/>
        </w:rPr>
      </w:pPr>
      <w:bookmarkStart w:id="2" w:name="_Toc215126426"/>
      <w:r w:rsidRPr="007D7D82">
        <w:rPr>
          <w:u w:val="single"/>
        </w:rPr>
        <w:t>A. DEFINITION DU DETACHEMENT</w:t>
      </w:r>
      <w:bookmarkEnd w:id="2"/>
    </w:p>
    <w:p w14:paraId="36AECD3C" w14:textId="77777777" w:rsidR="00CB6CE3" w:rsidRPr="00C86A5C" w:rsidRDefault="00CB6CE3" w:rsidP="0083686D">
      <w:pPr>
        <w:jc w:val="both"/>
        <w:rPr>
          <w:rFonts w:ascii="Corbel" w:hAnsi="Corbel"/>
        </w:rPr>
      </w:pPr>
    </w:p>
    <w:p w14:paraId="6B0435BC" w14:textId="77777777" w:rsidR="00C400B9" w:rsidRDefault="00C400B9" w:rsidP="0083686D">
      <w:pPr>
        <w:jc w:val="both"/>
        <w:rPr>
          <w:rFonts w:ascii="Corbel" w:hAnsi="Corbel"/>
        </w:rPr>
      </w:pPr>
      <w:r w:rsidRPr="00C86A5C">
        <w:rPr>
          <w:rFonts w:ascii="Corbel" w:hAnsi="Corbel"/>
        </w:rPr>
        <w:t>Le détachement consiste à maintenir au régime de protection sociale du pays d’origine un travailleur qui va, pour une durée déterminée, exercer son activité professionnelle sur le territoire d'un autre pays.</w:t>
      </w:r>
    </w:p>
    <w:p w14:paraId="1B8E5D51" w14:textId="77777777" w:rsidR="0083686D" w:rsidRPr="0083686D" w:rsidRDefault="0083686D" w:rsidP="0083686D">
      <w:pPr>
        <w:spacing w:before="100" w:beforeAutospacing="1" w:after="100" w:afterAutospacing="1" w:line="240" w:lineRule="auto"/>
        <w:jc w:val="both"/>
        <w:rPr>
          <w:rFonts w:ascii="Corbel" w:hAnsi="Corbel"/>
        </w:rPr>
      </w:pPr>
      <w:r w:rsidRPr="00507CFD">
        <w:rPr>
          <w:rFonts w:ascii="Corbel" w:hAnsi="Corbel"/>
        </w:rPr>
        <w:t>Est un salarié détaché tout salarié d'un employeur régulièrement établi et exerçant son activité hors de France et qui, travaillant habituellement pour le compte de celui-ci hors du territoire national, exécute son travail à la demande de cet employeur pendant une durée limitée sur le territoire national.</w:t>
      </w:r>
    </w:p>
    <w:p w14:paraId="3F9EB52E" w14:textId="77777777" w:rsidR="00BC35ED" w:rsidRPr="00C86A5C" w:rsidRDefault="00BC35ED" w:rsidP="0083686D">
      <w:pPr>
        <w:jc w:val="both"/>
        <w:rPr>
          <w:rFonts w:ascii="Corbel" w:hAnsi="Corbel"/>
        </w:rPr>
      </w:pPr>
      <w:r w:rsidRPr="00C86A5C">
        <w:rPr>
          <w:rFonts w:ascii="Corbel" w:hAnsi="Corbel"/>
        </w:rPr>
        <w:t>Ainsi, pendant la durée du détachement, l'employeur est soumis aux règles françaises en matière de rémunération, d'égalité professionnelle, de durée du travail et de conditions de travail. A l’inverse, en ce qui concerne la conclusion et à la rupture du contrat de travail, la formation, la prévoyance… c'est le droit du pays d'origine des salariés détachés qui s'applique.</w:t>
      </w:r>
    </w:p>
    <w:p w14:paraId="46998DDC" w14:textId="77777777" w:rsidR="00CB6CE3" w:rsidRPr="00C86A5C" w:rsidRDefault="00CB6CE3" w:rsidP="56A0BE84">
      <w:pPr>
        <w:jc w:val="both"/>
        <w:rPr>
          <w:rFonts w:ascii="Corbel" w:hAnsi="Corbel"/>
          <w:b/>
          <w:bCs/>
        </w:rPr>
      </w:pPr>
      <w:r w:rsidRPr="56A0BE84">
        <w:rPr>
          <w:rFonts w:ascii="Corbel" w:hAnsi="Corbel"/>
        </w:rPr>
        <w:t>L</w:t>
      </w:r>
      <w:r w:rsidR="00281DA7" w:rsidRPr="56A0BE84">
        <w:rPr>
          <w:rFonts w:ascii="Corbel" w:hAnsi="Corbel"/>
        </w:rPr>
        <w:t xml:space="preserve">’employeur détache un salarié auprès </w:t>
      </w:r>
      <w:r w:rsidRPr="56A0BE84">
        <w:rPr>
          <w:rFonts w:ascii="Corbel" w:hAnsi="Corbel"/>
        </w:rPr>
        <w:t xml:space="preserve">d’une entreprise </w:t>
      </w:r>
      <w:r w:rsidR="00C400B9" w:rsidRPr="56A0BE84">
        <w:rPr>
          <w:rFonts w:ascii="Corbel" w:hAnsi="Corbel"/>
        </w:rPr>
        <w:t>s</w:t>
      </w:r>
      <w:r w:rsidRPr="56A0BE84">
        <w:rPr>
          <w:rFonts w:ascii="Corbel" w:hAnsi="Corbel"/>
        </w:rPr>
        <w:t xml:space="preserve">ous l’autorité de laquelle il exécutera des </w:t>
      </w:r>
      <w:r w:rsidR="00C400B9" w:rsidRPr="56A0BE84">
        <w:rPr>
          <w:rFonts w:ascii="Corbel" w:hAnsi="Corbel"/>
        </w:rPr>
        <w:t>missions</w:t>
      </w:r>
      <w:r w:rsidRPr="56A0BE84">
        <w:rPr>
          <w:rFonts w:ascii="Corbel" w:hAnsi="Corbel"/>
        </w:rPr>
        <w:t>, sans que son contrat de travail avec son entreprise d’origine soit rompu. Une nouvelle relation tripartite se crée alors entre le</w:t>
      </w:r>
      <w:r w:rsidR="00812E69" w:rsidRPr="56A0BE84">
        <w:rPr>
          <w:rFonts w:ascii="Corbel" w:hAnsi="Corbel"/>
        </w:rPr>
        <w:t xml:space="preserve">s deux employeurs et le salarié, dans </w:t>
      </w:r>
      <w:r w:rsidR="75D47470" w:rsidRPr="56A0BE84">
        <w:rPr>
          <w:rFonts w:ascii="Corbel" w:hAnsi="Corbel"/>
        </w:rPr>
        <w:t>laquelle l’entreprise</w:t>
      </w:r>
      <w:r w:rsidRPr="56A0BE84">
        <w:rPr>
          <w:rFonts w:ascii="Corbel" w:hAnsi="Corbel"/>
        </w:rPr>
        <w:t xml:space="preserve"> d’accueil détient un pouvoir d’autorité sur le salarié, sans pour autant qu’un lien de subordination ne soit caractérisé entr</w:t>
      </w:r>
      <w:r w:rsidR="00812E69" w:rsidRPr="56A0BE84">
        <w:rPr>
          <w:rFonts w:ascii="Corbel" w:hAnsi="Corbel"/>
        </w:rPr>
        <w:t xml:space="preserve">e elle </w:t>
      </w:r>
      <w:r w:rsidRPr="56A0BE84">
        <w:rPr>
          <w:rFonts w:ascii="Corbel" w:hAnsi="Corbel"/>
        </w:rPr>
        <w:t>et le salarié.</w:t>
      </w:r>
    </w:p>
    <w:p w14:paraId="0BE41D32" w14:textId="77777777" w:rsidR="00CB6CE3" w:rsidRPr="00C86A5C" w:rsidRDefault="00CB6CE3" w:rsidP="0083686D">
      <w:pPr>
        <w:jc w:val="both"/>
        <w:rPr>
          <w:rFonts w:ascii="Corbel" w:hAnsi="Corbel"/>
        </w:rPr>
      </w:pPr>
    </w:p>
    <w:p w14:paraId="4940CCB3" w14:textId="77777777" w:rsidR="00CB6CE3" w:rsidRPr="00C86A5C" w:rsidRDefault="008D0627" w:rsidP="005E5C02">
      <w:pPr>
        <w:jc w:val="both"/>
        <w:rPr>
          <w:rFonts w:ascii="Corbel" w:hAnsi="Corbel"/>
          <w:u w:val="single"/>
        </w:rPr>
      </w:pPr>
      <w:r w:rsidRPr="00C86A5C">
        <w:rPr>
          <w:rFonts w:ascii="Corbel" w:hAnsi="Corbel"/>
          <w:u w:val="single"/>
        </w:rPr>
        <w:t>Pour pouvoir détacher un salarié,</w:t>
      </w:r>
      <w:r w:rsidR="00281DA7" w:rsidRPr="00C86A5C">
        <w:rPr>
          <w:rFonts w:ascii="Corbel" w:hAnsi="Corbel"/>
          <w:u w:val="single"/>
        </w:rPr>
        <w:t xml:space="preserve"> une entreprise doit respecter 4</w:t>
      </w:r>
      <w:r w:rsidRPr="00C86A5C">
        <w:rPr>
          <w:rFonts w:ascii="Corbel" w:hAnsi="Corbel"/>
          <w:u w:val="single"/>
        </w:rPr>
        <w:t xml:space="preserve"> conditions cumulatives</w:t>
      </w:r>
      <w:r w:rsidR="00CB6CE3" w:rsidRPr="00C86A5C">
        <w:rPr>
          <w:rFonts w:ascii="Corbel" w:hAnsi="Corbel"/>
          <w:u w:val="single"/>
        </w:rPr>
        <w:t> :</w:t>
      </w:r>
    </w:p>
    <w:p w14:paraId="55F9B815" w14:textId="77777777" w:rsidR="00CB6CE3" w:rsidRPr="00C86A5C" w:rsidRDefault="00CB6CE3" w:rsidP="005E5C02">
      <w:pPr>
        <w:numPr>
          <w:ilvl w:val="0"/>
          <w:numId w:val="2"/>
        </w:numPr>
        <w:jc w:val="both"/>
        <w:rPr>
          <w:rFonts w:ascii="Corbel" w:hAnsi="Corbel"/>
        </w:rPr>
      </w:pPr>
      <w:r w:rsidRPr="00C86A5C">
        <w:rPr>
          <w:rFonts w:ascii="Corbel" w:hAnsi="Corbel"/>
        </w:rPr>
        <w:t>le salarié doit conserver un lien organique av</w:t>
      </w:r>
      <w:r w:rsidR="002D72A6" w:rsidRPr="00C86A5C">
        <w:rPr>
          <w:rFonts w:ascii="Corbel" w:hAnsi="Corbel"/>
        </w:rPr>
        <w:t>ec l’entreprise qui le détache.</w:t>
      </w:r>
    </w:p>
    <w:p w14:paraId="6817DB4A" w14:textId="77777777" w:rsidR="00CB6CE3" w:rsidRPr="00C86A5C" w:rsidRDefault="00CB6CE3" w:rsidP="005E5C02">
      <w:pPr>
        <w:numPr>
          <w:ilvl w:val="0"/>
          <w:numId w:val="2"/>
        </w:numPr>
        <w:jc w:val="both"/>
        <w:rPr>
          <w:rFonts w:ascii="Corbel" w:hAnsi="Corbel"/>
        </w:rPr>
      </w:pPr>
      <w:r w:rsidRPr="00C86A5C">
        <w:rPr>
          <w:rFonts w:ascii="Corbel" w:hAnsi="Corbel"/>
        </w:rPr>
        <w:t xml:space="preserve">le salarié doit résider dans l’un des États visés par le règlement </w:t>
      </w:r>
      <w:r w:rsidR="00281DA7" w:rsidRPr="00C86A5C">
        <w:rPr>
          <w:rFonts w:ascii="Corbel" w:hAnsi="Corbel"/>
        </w:rPr>
        <w:t>883/2004 (Etats membres de l’UE et de l’Espace Économique Européen)</w:t>
      </w:r>
      <w:r w:rsidR="002D72A6" w:rsidRPr="00C86A5C">
        <w:rPr>
          <w:rFonts w:ascii="Corbel" w:hAnsi="Corbel"/>
        </w:rPr>
        <w:t>.</w:t>
      </w:r>
    </w:p>
    <w:p w14:paraId="764481AB" w14:textId="77777777" w:rsidR="00CB6CE3" w:rsidRPr="00C86A5C" w:rsidRDefault="00CB6CE3" w:rsidP="005E5C02">
      <w:pPr>
        <w:numPr>
          <w:ilvl w:val="0"/>
          <w:numId w:val="2"/>
        </w:numPr>
        <w:jc w:val="both"/>
        <w:rPr>
          <w:rFonts w:ascii="Corbel" w:hAnsi="Corbel"/>
        </w:rPr>
      </w:pPr>
      <w:r w:rsidRPr="00C86A5C">
        <w:rPr>
          <w:rFonts w:ascii="Corbel" w:hAnsi="Corbel"/>
        </w:rPr>
        <w:t>l'entreprise doit exercer une activité économique substantielle et employer habituellement du personnel d</w:t>
      </w:r>
      <w:r w:rsidR="002D72A6" w:rsidRPr="00C86A5C">
        <w:rPr>
          <w:rFonts w:ascii="Corbel" w:hAnsi="Corbel"/>
        </w:rPr>
        <w:t>ans l’État où elle est établie.</w:t>
      </w:r>
    </w:p>
    <w:p w14:paraId="3D2F6A84" w14:textId="77777777" w:rsidR="00CB6CE3" w:rsidRPr="007861FE" w:rsidRDefault="00CB6CE3" w:rsidP="005E5C02">
      <w:pPr>
        <w:numPr>
          <w:ilvl w:val="0"/>
          <w:numId w:val="2"/>
        </w:numPr>
        <w:jc w:val="both"/>
        <w:rPr>
          <w:rFonts w:ascii="Corbel" w:hAnsi="Corbel"/>
        </w:rPr>
      </w:pPr>
      <w:r w:rsidRPr="007861FE">
        <w:t>la durée initiale du détachement ne doit pas excéder 12 mois (prolongeable à 18 mois sous conditions). Si, dès l’origine la durée du détachement est supérieure à 12 mois (prolongeable à 18 mois sous conditions), un accord particulier est nécessaire.</w:t>
      </w:r>
    </w:p>
    <w:p w14:paraId="5F162B49" w14:textId="77777777" w:rsidR="00281DA7" w:rsidRPr="00C86A5C" w:rsidRDefault="00281DA7" w:rsidP="005E5C02">
      <w:pPr>
        <w:ind w:left="360"/>
        <w:jc w:val="both"/>
        <w:rPr>
          <w:rFonts w:ascii="Corbel" w:hAnsi="Corbel"/>
        </w:rPr>
      </w:pPr>
    </w:p>
    <w:p w14:paraId="7087677C" w14:textId="77777777" w:rsidR="00281DA7" w:rsidRPr="00C86A5C" w:rsidRDefault="00281DA7" w:rsidP="005E5C02">
      <w:pPr>
        <w:ind w:left="360"/>
        <w:jc w:val="both"/>
        <w:rPr>
          <w:rFonts w:ascii="Corbel" w:hAnsi="Corbel"/>
          <w:u w:val="single"/>
        </w:rPr>
      </w:pPr>
      <w:r w:rsidRPr="00C86A5C">
        <w:rPr>
          <w:rFonts w:ascii="Corbel" w:hAnsi="Corbel"/>
          <w:u w:val="single"/>
        </w:rPr>
        <w:t>Sont prohibés :</w:t>
      </w:r>
    </w:p>
    <w:p w14:paraId="1599E354" w14:textId="77777777" w:rsidR="00281DA7" w:rsidRPr="00C86A5C" w:rsidRDefault="00281DA7" w:rsidP="005E5C02">
      <w:pPr>
        <w:pStyle w:val="Paragraphedeliste"/>
        <w:numPr>
          <w:ilvl w:val="0"/>
          <w:numId w:val="12"/>
        </w:numPr>
        <w:jc w:val="both"/>
        <w:rPr>
          <w:rFonts w:ascii="Corbel" w:hAnsi="Corbel"/>
        </w:rPr>
      </w:pPr>
      <w:r w:rsidRPr="00C86A5C">
        <w:rPr>
          <w:rFonts w:ascii="Corbel" w:hAnsi="Corbel"/>
        </w:rPr>
        <w:t>le</w:t>
      </w:r>
      <w:r w:rsidR="002D72A6" w:rsidRPr="00C86A5C">
        <w:rPr>
          <w:rFonts w:ascii="Corbel" w:hAnsi="Corbel"/>
        </w:rPr>
        <w:t xml:space="preserve"> détachement d’un salarié </w:t>
      </w:r>
      <w:r w:rsidRPr="00C86A5C">
        <w:rPr>
          <w:rFonts w:ascii="Corbel" w:hAnsi="Corbel"/>
        </w:rPr>
        <w:t>pour remplacer une personne parven</w:t>
      </w:r>
      <w:r w:rsidR="002D72A6" w:rsidRPr="00C86A5C">
        <w:rPr>
          <w:rFonts w:ascii="Corbel" w:hAnsi="Corbel"/>
        </w:rPr>
        <w:t>ue au terme de son détachement.</w:t>
      </w:r>
    </w:p>
    <w:p w14:paraId="4BB2DAEB" w14:textId="77777777" w:rsidR="00281DA7" w:rsidRPr="00C86A5C" w:rsidRDefault="00281DA7" w:rsidP="005E5C02">
      <w:pPr>
        <w:numPr>
          <w:ilvl w:val="0"/>
          <w:numId w:val="2"/>
        </w:numPr>
        <w:jc w:val="both"/>
        <w:rPr>
          <w:rFonts w:ascii="Corbel" w:hAnsi="Corbel"/>
        </w:rPr>
      </w:pPr>
      <w:r w:rsidRPr="00C86A5C">
        <w:rPr>
          <w:rFonts w:ascii="Corbel" w:hAnsi="Corbel"/>
        </w:rPr>
        <w:t>l</w:t>
      </w:r>
      <w:r w:rsidR="002D72A6" w:rsidRPr="00C86A5C">
        <w:rPr>
          <w:rFonts w:ascii="Corbel" w:hAnsi="Corbel"/>
        </w:rPr>
        <w:t xml:space="preserve">e détachement en cascade, c’est-à-dire le détachement du salarié étranger par l’entreprise d’accueil auprès d’une autre entreprise. </w:t>
      </w:r>
    </w:p>
    <w:p w14:paraId="27853533" w14:textId="77777777" w:rsidR="00995350" w:rsidRPr="00C86A5C" w:rsidRDefault="00995350" w:rsidP="005E5C02">
      <w:pPr>
        <w:jc w:val="both"/>
        <w:rPr>
          <w:rFonts w:ascii="Corbel" w:hAnsi="Corbel"/>
        </w:rPr>
      </w:pPr>
    </w:p>
    <w:p w14:paraId="3C56B879" w14:textId="77777777" w:rsidR="00FC69BC" w:rsidRPr="00C86A5C" w:rsidRDefault="00FC69BC" w:rsidP="005E5C02">
      <w:pPr>
        <w:jc w:val="both"/>
        <w:rPr>
          <w:rFonts w:ascii="Corbel" w:hAnsi="Corbel"/>
        </w:rPr>
      </w:pPr>
    </w:p>
    <w:p w14:paraId="65EFD6B7" w14:textId="77777777" w:rsidR="00FC69BC" w:rsidRDefault="00FC69BC" w:rsidP="005E5C02">
      <w:pPr>
        <w:jc w:val="both"/>
        <w:rPr>
          <w:rFonts w:ascii="Corbel" w:hAnsi="Corbel"/>
        </w:rPr>
      </w:pPr>
    </w:p>
    <w:p w14:paraId="3763FB4A" w14:textId="77777777" w:rsidR="00DB1896" w:rsidRDefault="00DB1896" w:rsidP="005E5C02">
      <w:pPr>
        <w:jc w:val="both"/>
        <w:rPr>
          <w:rFonts w:ascii="Corbel" w:hAnsi="Corbel"/>
        </w:rPr>
      </w:pPr>
    </w:p>
    <w:p w14:paraId="10E2A98F" w14:textId="77777777" w:rsidR="00DB1896" w:rsidRDefault="00DB1896" w:rsidP="005E5C02">
      <w:pPr>
        <w:jc w:val="both"/>
        <w:rPr>
          <w:rFonts w:ascii="Corbel" w:hAnsi="Corbel"/>
        </w:rPr>
      </w:pPr>
    </w:p>
    <w:p w14:paraId="432CD042" w14:textId="77777777" w:rsidR="00DB1896" w:rsidRDefault="00DB1896" w:rsidP="005E5C02">
      <w:pPr>
        <w:jc w:val="both"/>
        <w:rPr>
          <w:rFonts w:ascii="Corbel" w:hAnsi="Corbel"/>
        </w:rPr>
      </w:pPr>
    </w:p>
    <w:p w14:paraId="35251A32" w14:textId="77777777" w:rsidR="00DB1896" w:rsidRPr="00C86A5C" w:rsidRDefault="00DB1896" w:rsidP="005E5C02">
      <w:pPr>
        <w:jc w:val="both"/>
        <w:rPr>
          <w:rFonts w:ascii="Corbel" w:hAnsi="Corbel"/>
        </w:rPr>
      </w:pPr>
    </w:p>
    <w:p w14:paraId="3D0D25BD" w14:textId="77777777" w:rsidR="00995350" w:rsidRPr="007B6EED" w:rsidRDefault="00031E22" w:rsidP="007B6EED">
      <w:pPr>
        <w:pStyle w:val="Titre2"/>
        <w:jc w:val="center"/>
        <w:rPr>
          <w:u w:val="single"/>
        </w:rPr>
      </w:pPr>
      <w:bookmarkStart w:id="3" w:name="_Toc215126427"/>
      <w:r w:rsidRPr="007B6EED">
        <w:rPr>
          <w:u w:val="single"/>
        </w:rPr>
        <w:lastRenderedPageBreak/>
        <w:t>B. CONDITIONS DU DETACHEMENT</w:t>
      </w:r>
      <w:bookmarkEnd w:id="3"/>
    </w:p>
    <w:p w14:paraId="3C6D95C8" w14:textId="77777777" w:rsidR="006016B3" w:rsidRPr="000E14F0" w:rsidRDefault="00995350" w:rsidP="006016B3">
      <w:pPr>
        <w:pStyle w:val="NormalWeb"/>
        <w:spacing w:before="100" w:beforeAutospacing="1" w:after="100" w:afterAutospacing="1" w:line="240" w:lineRule="auto"/>
        <w:ind w:left="360"/>
        <w:rPr>
          <w:rFonts w:ascii="Corbel" w:hAnsi="Corbel" w:cstheme="minorBidi"/>
          <w:sz w:val="20"/>
          <w:szCs w:val="20"/>
        </w:rPr>
      </w:pPr>
      <w:r w:rsidRPr="00C86A5C">
        <w:rPr>
          <w:rFonts w:ascii="Corbel" w:hAnsi="Corbel"/>
        </w:rPr>
        <w:br/>
      </w:r>
      <w:r w:rsidR="006016B3" w:rsidRPr="000E14F0">
        <w:rPr>
          <w:rFonts w:ascii="Corbel" w:hAnsi="Corbel" w:cstheme="minorBidi"/>
          <w:sz w:val="20"/>
          <w:szCs w:val="20"/>
        </w:rPr>
        <w:t>Article L1262-1 du code du travail :</w:t>
      </w:r>
    </w:p>
    <w:p w14:paraId="5317F67E" w14:textId="77777777" w:rsidR="006016B3" w:rsidRPr="000E14F0" w:rsidRDefault="006016B3" w:rsidP="006016B3">
      <w:pPr>
        <w:pStyle w:val="NormalWeb"/>
        <w:spacing w:before="100" w:beforeAutospacing="1" w:after="100" w:afterAutospacing="1" w:line="240" w:lineRule="auto"/>
        <w:ind w:left="360"/>
        <w:rPr>
          <w:rFonts w:ascii="Corbel" w:hAnsi="Corbel" w:cstheme="minorBidi"/>
          <w:sz w:val="20"/>
          <w:szCs w:val="20"/>
        </w:rPr>
      </w:pPr>
      <w:r w:rsidRPr="000E14F0">
        <w:rPr>
          <w:rFonts w:ascii="Corbel" w:hAnsi="Corbel" w:cstheme="minorBidi"/>
          <w:sz w:val="20"/>
          <w:szCs w:val="20"/>
        </w:rPr>
        <w:t>Un employeur établi hors de France peut détacher temporairement des salariés sur le territoire national, à condition qu'il existe un contrat de travail entre cet employeur et le salarié et que leur relation de travail subsiste pendant la période de détachement.</w:t>
      </w:r>
    </w:p>
    <w:p w14:paraId="59581BA2" w14:textId="77777777" w:rsidR="006016B3" w:rsidRPr="000E14F0" w:rsidRDefault="006016B3" w:rsidP="006016B3">
      <w:pPr>
        <w:pStyle w:val="NormalWeb"/>
        <w:ind w:left="720"/>
        <w:rPr>
          <w:rFonts w:ascii="Corbel" w:hAnsi="Corbel" w:cstheme="minorBidi"/>
          <w:sz w:val="20"/>
          <w:szCs w:val="20"/>
        </w:rPr>
      </w:pPr>
      <w:r w:rsidRPr="000E14F0">
        <w:rPr>
          <w:rFonts w:ascii="Corbel" w:hAnsi="Corbel" w:cstheme="minorBidi"/>
          <w:sz w:val="20"/>
          <w:szCs w:val="20"/>
        </w:rPr>
        <w:t>Le détachement est réalisé :</w:t>
      </w:r>
    </w:p>
    <w:p w14:paraId="24290A38" w14:textId="77777777" w:rsidR="006016B3" w:rsidRPr="000E14F0" w:rsidRDefault="006016B3" w:rsidP="006016B3">
      <w:pPr>
        <w:pStyle w:val="NormalWeb"/>
        <w:ind w:left="720"/>
        <w:rPr>
          <w:rFonts w:ascii="Corbel" w:hAnsi="Corbel" w:cstheme="minorBidi"/>
          <w:sz w:val="20"/>
          <w:szCs w:val="20"/>
        </w:rPr>
      </w:pPr>
      <w:r w:rsidRPr="000E14F0">
        <w:rPr>
          <w:rFonts w:ascii="Corbel" w:hAnsi="Corbel" w:cstheme="minorBidi"/>
          <w:sz w:val="20"/>
          <w:szCs w:val="20"/>
        </w:rPr>
        <w:t>1° Soit pour le compte de l'employeur et sous sa direction, dans le cadre d'un contrat conclu entre celui-ci et le destinataire de la prestation établi ou exerçant en France ;</w:t>
      </w:r>
    </w:p>
    <w:p w14:paraId="5579BD31" w14:textId="77777777" w:rsidR="006016B3" w:rsidRPr="000E14F0" w:rsidRDefault="006016B3" w:rsidP="006016B3">
      <w:pPr>
        <w:pStyle w:val="NormalWeb"/>
        <w:ind w:left="720"/>
        <w:rPr>
          <w:rFonts w:ascii="Corbel" w:hAnsi="Corbel" w:cstheme="minorBidi"/>
          <w:sz w:val="20"/>
          <w:szCs w:val="20"/>
        </w:rPr>
      </w:pPr>
      <w:r w:rsidRPr="000E14F0">
        <w:rPr>
          <w:rFonts w:ascii="Corbel" w:hAnsi="Corbel" w:cstheme="minorBidi"/>
          <w:sz w:val="20"/>
          <w:szCs w:val="20"/>
        </w:rPr>
        <w:t>2° Soit entre établissements d'une même entreprise ou entre entreprises d'un même groupe ;</w:t>
      </w:r>
    </w:p>
    <w:p w14:paraId="3A5BD924" w14:textId="77777777" w:rsidR="006016B3" w:rsidRPr="000E14F0" w:rsidRDefault="006016B3" w:rsidP="006016B3">
      <w:pPr>
        <w:pStyle w:val="NormalWeb"/>
        <w:ind w:left="720"/>
        <w:rPr>
          <w:rFonts w:ascii="Corbel" w:hAnsi="Corbel" w:cstheme="minorBidi"/>
          <w:sz w:val="20"/>
          <w:szCs w:val="20"/>
        </w:rPr>
      </w:pPr>
      <w:r w:rsidRPr="000E14F0">
        <w:rPr>
          <w:rFonts w:ascii="Corbel" w:hAnsi="Corbel" w:cstheme="minorBidi"/>
          <w:sz w:val="20"/>
          <w:szCs w:val="20"/>
        </w:rPr>
        <w:t>3° Soit pour le compte de l'employeur sans qu'il existe un contrat entre celui-ci et un destinataire.</w:t>
      </w:r>
    </w:p>
    <w:p w14:paraId="70A619D5" w14:textId="77777777" w:rsidR="00CB6CE3" w:rsidRPr="00507CFD" w:rsidRDefault="00153969" w:rsidP="005E5C02">
      <w:pPr>
        <w:jc w:val="both"/>
        <w:rPr>
          <w:rFonts w:ascii="Corbel" w:hAnsi="Corbel"/>
        </w:rPr>
      </w:pPr>
      <w:r w:rsidRPr="00507CFD">
        <w:rPr>
          <w:rFonts w:ascii="Corbel" w:hAnsi="Corbel"/>
        </w:rPr>
        <w:br/>
      </w:r>
      <w:r w:rsidR="00995350" w:rsidRPr="00507CFD">
        <w:rPr>
          <w:rFonts w:ascii="Corbel" w:hAnsi="Corbel"/>
        </w:rPr>
        <w:t xml:space="preserve">Un employeur ne peut pas recourir au détachement </w:t>
      </w:r>
      <w:r w:rsidR="00CB6CE3" w:rsidRPr="00507CFD">
        <w:rPr>
          <w:rFonts w:ascii="Corbel" w:hAnsi="Corbel"/>
        </w:rPr>
        <w:t>:</w:t>
      </w:r>
    </w:p>
    <w:p w14:paraId="2F3A05D4" w14:textId="77777777" w:rsidR="006016B3" w:rsidRPr="00507CFD" w:rsidRDefault="006016B3" w:rsidP="005E5C02">
      <w:pPr>
        <w:jc w:val="both"/>
        <w:rPr>
          <w:rFonts w:ascii="Corbel" w:hAnsi="Corbel"/>
        </w:rPr>
      </w:pPr>
      <w:r w:rsidRPr="00507CFD">
        <w:rPr>
          <w:rFonts w:ascii="Corbel" w:hAnsi="Corbel"/>
        </w:rPr>
        <w:t>Article L1262-3 du code du travail </w:t>
      </w:r>
    </w:p>
    <w:p w14:paraId="5FFE5CD2" w14:textId="77777777" w:rsidR="00CB6CE3" w:rsidRPr="00507CFD" w:rsidRDefault="00995350" w:rsidP="005E5C02">
      <w:pPr>
        <w:numPr>
          <w:ilvl w:val="0"/>
          <w:numId w:val="4"/>
        </w:numPr>
        <w:jc w:val="both"/>
        <w:rPr>
          <w:rFonts w:ascii="Corbel" w:hAnsi="Corbel"/>
        </w:rPr>
      </w:pPr>
      <w:r w:rsidRPr="00507CFD">
        <w:rPr>
          <w:rFonts w:ascii="Corbel" w:hAnsi="Corbel"/>
        </w:rPr>
        <w:t>S</w:t>
      </w:r>
      <w:r w:rsidR="00CB6CE3" w:rsidRPr="00507CFD">
        <w:rPr>
          <w:rFonts w:ascii="Corbel" w:hAnsi="Corbel"/>
        </w:rPr>
        <w:t xml:space="preserve">i </w:t>
      </w:r>
      <w:r w:rsidRPr="00507CFD">
        <w:rPr>
          <w:rFonts w:ascii="Corbel" w:hAnsi="Corbel"/>
        </w:rPr>
        <w:t>son</w:t>
      </w:r>
      <w:r w:rsidR="00CB6CE3" w:rsidRPr="00507CFD">
        <w:rPr>
          <w:rFonts w:ascii="Corbel" w:hAnsi="Corbel"/>
        </w:rPr>
        <w:t xml:space="preserve"> activité est entièrement orien</w:t>
      </w:r>
      <w:r w:rsidRPr="00507CFD">
        <w:rPr>
          <w:rFonts w:ascii="Corbel" w:hAnsi="Corbel"/>
        </w:rPr>
        <w:t xml:space="preserve">tée vers le territoire </w:t>
      </w:r>
      <w:r w:rsidR="006016B3" w:rsidRPr="00507CFD">
        <w:rPr>
          <w:rFonts w:ascii="Corbel" w:hAnsi="Corbel"/>
        </w:rPr>
        <w:t>national</w:t>
      </w:r>
      <w:r w:rsidRPr="00507CFD">
        <w:rPr>
          <w:rFonts w:ascii="Corbel" w:hAnsi="Corbel"/>
        </w:rPr>
        <w:t>.</w:t>
      </w:r>
    </w:p>
    <w:p w14:paraId="3C3BD714" w14:textId="77777777" w:rsidR="006016B3" w:rsidRPr="00507CFD" w:rsidRDefault="00995350" w:rsidP="00FE2E35">
      <w:pPr>
        <w:numPr>
          <w:ilvl w:val="0"/>
          <w:numId w:val="4"/>
        </w:numPr>
        <w:jc w:val="both"/>
        <w:rPr>
          <w:rFonts w:ascii="Corbel" w:hAnsi="Corbel"/>
        </w:rPr>
      </w:pPr>
      <w:r w:rsidRPr="00507CFD">
        <w:rPr>
          <w:rFonts w:ascii="Corbel" w:hAnsi="Corbel"/>
        </w:rPr>
        <w:t>Si</w:t>
      </w:r>
      <w:r w:rsidR="00CB6CE3" w:rsidRPr="00507CFD">
        <w:rPr>
          <w:rFonts w:ascii="Corbel" w:hAnsi="Corbel"/>
        </w:rPr>
        <w:t xml:space="preserve"> </w:t>
      </w:r>
      <w:r w:rsidRPr="00507CFD">
        <w:rPr>
          <w:rFonts w:ascii="Corbel" w:hAnsi="Corbel"/>
        </w:rPr>
        <w:t>son</w:t>
      </w:r>
      <w:r w:rsidR="00CB6CE3" w:rsidRPr="00507CFD">
        <w:rPr>
          <w:rFonts w:ascii="Corbel" w:hAnsi="Corbel"/>
        </w:rPr>
        <w:t xml:space="preserve"> activité est</w:t>
      </w:r>
      <w:r w:rsidR="006016B3" w:rsidRPr="00507CFD">
        <w:rPr>
          <w:rFonts w:ascii="Corbel" w:hAnsi="Corbel"/>
        </w:rPr>
        <w:t xml:space="preserve"> réalisée dans des locaux ou avec des infrastructures situées sur le territoire national à partir desquels elle est exercée de façon habituelle, stable et continue.</w:t>
      </w:r>
      <w:r w:rsidR="00CB6CE3" w:rsidRPr="00507CFD">
        <w:rPr>
          <w:rFonts w:ascii="Corbel" w:hAnsi="Corbel"/>
        </w:rPr>
        <w:t xml:space="preserve"> </w:t>
      </w:r>
    </w:p>
    <w:p w14:paraId="5EB6FE98" w14:textId="77777777" w:rsidR="006016B3" w:rsidRPr="00507CFD" w:rsidRDefault="006016B3" w:rsidP="00FE2E35">
      <w:pPr>
        <w:numPr>
          <w:ilvl w:val="0"/>
          <w:numId w:val="4"/>
        </w:numPr>
        <w:jc w:val="both"/>
        <w:rPr>
          <w:rFonts w:ascii="Corbel" w:hAnsi="Corbel"/>
        </w:rPr>
      </w:pPr>
      <w:r w:rsidRPr="00507CFD">
        <w:t>Si son activité comporte la recherche et la prospection d'une clientèle ou le recrutement de salariés sur ce territoire.</w:t>
      </w:r>
    </w:p>
    <w:p w14:paraId="2D51EF60" w14:textId="77777777" w:rsidR="00CB6CE3" w:rsidRPr="006016B3" w:rsidRDefault="00CB6CE3" w:rsidP="006016B3">
      <w:pPr>
        <w:ind w:left="360"/>
        <w:jc w:val="both"/>
        <w:rPr>
          <w:rFonts w:ascii="Corbel" w:hAnsi="Corbel"/>
        </w:rPr>
      </w:pPr>
      <w:r w:rsidRPr="00507CFD">
        <w:rPr>
          <w:rFonts w:ascii="Corbel" w:hAnsi="Corbel"/>
        </w:rPr>
        <w:t xml:space="preserve">Dans ces </w:t>
      </w:r>
      <w:r w:rsidR="00681EBD" w:rsidRPr="00507CFD">
        <w:rPr>
          <w:rFonts w:ascii="Corbel" w:hAnsi="Corbel"/>
        </w:rPr>
        <w:t>situations,</w:t>
      </w:r>
      <w:r w:rsidRPr="00507CFD">
        <w:rPr>
          <w:rFonts w:ascii="Corbel" w:hAnsi="Corbel"/>
        </w:rPr>
        <w:t xml:space="preserve"> </w:t>
      </w:r>
      <w:r w:rsidR="00153969" w:rsidRPr="00507CFD">
        <w:rPr>
          <w:rFonts w:ascii="Corbel" w:hAnsi="Corbel"/>
        </w:rPr>
        <w:t>l’employeur est assujetti aux dispositions du C</w:t>
      </w:r>
      <w:r w:rsidRPr="00507CFD">
        <w:rPr>
          <w:rFonts w:ascii="Corbel" w:hAnsi="Corbel"/>
        </w:rPr>
        <w:t>ode du travail applicables aux entreprises établies sur le territoire national.</w:t>
      </w:r>
    </w:p>
    <w:p w14:paraId="3B590DC4" w14:textId="77777777" w:rsidR="00C86A5C" w:rsidRDefault="00C86A5C">
      <w:pPr>
        <w:rPr>
          <w:rFonts w:ascii="Corbel" w:hAnsi="Corbel"/>
        </w:rPr>
      </w:pPr>
      <w:r>
        <w:rPr>
          <w:rFonts w:ascii="Corbel" w:hAnsi="Corbel"/>
        </w:rPr>
        <w:br w:type="page"/>
      </w:r>
    </w:p>
    <w:p w14:paraId="6271F483" w14:textId="77777777" w:rsidR="00FA20F3" w:rsidRPr="007D7D82" w:rsidRDefault="00031E22" w:rsidP="007D7D82">
      <w:pPr>
        <w:pStyle w:val="Titre1"/>
        <w:jc w:val="center"/>
      </w:pPr>
      <w:bookmarkStart w:id="4" w:name="_Toc215126428"/>
      <w:r w:rsidRPr="007D7D82">
        <w:lastRenderedPageBreak/>
        <w:t>II. MODALITES DU DETACHEMENT</w:t>
      </w:r>
      <w:bookmarkEnd w:id="4"/>
    </w:p>
    <w:p w14:paraId="48BE3D66" w14:textId="77777777" w:rsidR="00251880" w:rsidRPr="00C86A5C" w:rsidRDefault="00251880" w:rsidP="008C114F">
      <w:pPr>
        <w:jc w:val="center"/>
        <w:rPr>
          <w:rFonts w:ascii="Corbel" w:hAnsi="Corbel"/>
          <w:b/>
          <w:sz w:val="24"/>
          <w:szCs w:val="24"/>
        </w:rPr>
      </w:pPr>
    </w:p>
    <w:p w14:paraId="45465CE7" w14:textId="77777777" w:rsidR="00FA20F3" w:rsidRPr="007B6EED" w:rsidRDefault="00FA20F3" w:rsidP="007B6EED">
      <w:pPr>
        <w:pStyle w:val="Titre2"/>
        <w:jc w:val="center"/>
        <w:rPr>
          <w:u w:val="single"/>
        </w:rPr>
      </w:pPr>
      <w:bookmarkStart w:id="5" w:name="_Toc215126429"/>
      <w:r w:rsidRPr="007B6EED">
        <w:rPr>
          <w:u w:val="single"/>
        </w:rPr>
        <w:t xml:space="preserve">A. </w:t>
      </w:r>
      <w:r w:rsidR="00366D12" w:rsidRPr="007B6EED">
        <w:rPr>
          <w:u w:val="single"/>
        </w:rPr>
        <w:t>DOCUMENTS OBLIGATOIRES EN MATIERE DE DETACHEMENT</w:t>
      </w:r>
      <w:bookmarkEnd w:id="5"/>
    </w:p>
    <w:p w14:paraId="3766E482" w14:textId="77777777" w:rsidR="00FA20F3" w:rsidRPr="00C86A5C" w:rsidRDefault="00FA20F3" w:rsidP="005E5C02">
      <w:pPr>
        <w:jc w:val="both"/>
        <w:rPr>
          <w:rFonts w:ascii="Corbel" w:hAnsi="Corbel"/>
        </w:rPr>
      </w:pPr>
    </w:p>
    <w:p w14:paraId="015919DC" w14:textId="77777777" w:rsidR="00204967" w:rsidRPr="00C86A5C" w:rsidRDefault="0035422A" w:rsidP="005E5C02">
      <w:pPr>
        <w:jc w:val="both"/>
        <w:rPr>
          <w:rFonts w:ascii="Corbel" w:hAnsi="Corbel"/>
        </w:rPr>
      </w:pPr>
      <w:r>
        <w:rPr>
          <w:rFonts w:ascii="Corbel" w:hAnsi="Corbel"/>
        </w:rPr>
        <w:t>Lorsqu’il</w:t>
      </w:r>
      <w:r w:rsidR="00204967" w:rsidRPr="00C86A5C">
        <w:rPr>
          <w:rFonts w:ascii="Corbel" w:hAnsi="Corbel"/>
        </w:rPr>
        <w:t xml:space="preserve"> souhaite détacher un salarié sur le territoire national, </w:t>
      </w:r>
      <w:r w:rsidRPr="00507CFD">
        <w:rPr>
          <w:rFonts w:ascii="Corbel" w:hAnsi="Corbel"/>
        </w:rPr>
        <w:t>un employeur établi hors de France</w:t>
      </w:r>
      <w:r>
        <w:rPr>
          <w:rFonts w:ascii="Corbel" w:hAnsi="Corbel"/>
        </w:rPr>
        <w:t xml:space="preserve"> </w:t>
      </w:r>
      <w:r w:rsidR="00204967" w:rsidRPr="00C86A5C">
        <w:rPr>
          <w:rFonts w:ascii="Corbel" w:hAnsi="Corbel"/>
        </w:rPr>
        <w:t xml:space="preserve"> doit respecter différentes formalités, ava</w:t>
      </w:r>
      <w:r w:rsidR="00377027" w:rsidRPr="00C86A5C">
        <w:rPr>
          <w:rFonts w:ascii="Corbel" w:hAnsi="Corbel"/>
        </w:rPr>
        <w:t>nt et pendant le détachement.</w:t>
      </w:r>
    </w:p>
    <w:p w14:paraId="5241BD1A" w14:textId="77777777" w:rsidR="00204967" w:rsidRPr="00C86A5C" w:rsidRDefault="00204967" w:rsidP="005E5C02">
      <w:pPr>
        <w:jc w:val="both"/>
        <w:rPr>
          <w:rFonts w:ascii="Corbel" w:hAnsi="Corbel"/>
          <w:u w:val="single"/>
        </w:rPr>
      </w:pPr>
      <w:r w:rsidRPr="00C86A5C">
        <w:rPr>
          <w:rFonts w:ascii="Corbel" w:hAnsi="Corbel"/>
          <w:b/>
          <w:u w:val="single"/>
        </w:rPr>
        <w:t xml:space="preserve">1. </w:t>
      </w:r>
      <w:r w:rsidR="004860B8" w:rsidRPr="00C86A5C">
        <w:rPr>
          <w:rFonts w:ascii="Corbel" w:hAnsi="Corbel"/>
          <w:b/>
          <w:u w:val="single"/>
        </w:rPr>
        <w:t>Déclaration préalable au</w:t>
      </w:r>
      <w:r w:rsidR="00251880" w:rsidRPr="00C86A5C">
        <w:rPr>
          <w:rFonts w:ascii="Corbel" w:hAnsi="Corbel"/>
          <w:b/>
          <w:u w:val="single"/>
        </w:rPr>
        <w:t xml:space="preserve"> détachement</w:t>
      </w:r>
    </w:p>
    <w:p w14:paraId="3F00606B" w14:textId="77777777" w:rsidR="00966333" w:rsidRDefault="00377027" w:rsidP="005E5C02">
      <w:pPr>
        <w:jc w:val="both"/>
        <w:rPr>
          <w:rFonts w:ascii="Corbel" w:hAnsi="Corbel"/>
        </w:rPr>
      </w:pPr>
      <w:r w:rsidRPr="001122F8">
        <w:t xml:space="preserve">L'employeur doit transmettre via le télé-service SIPSI (Système d'Information sur les prestations de Service Internationales), une déclaration de détachement (rédigée en français) à l'unité territoriale de la DREETS du lieu où doit être effectuée la prestation. </w:t>
      </w:r>
    </w:p>
    <w:p w14:paraId="0C7FC33D" w14:textId="77777777" w:rsidR="00A13B5A" w:rsidRPr="00C86A5C" w:rsidRDefault="00A13B5A" w:rsidP="005E5C02">
      <w:pPr>
        <w:jc w:val="both"/>
        <w:rPr>
          <w:rFonts w:ascii="Corbel" w:hAnsi="Corbel"/>
        </w:rPr>
      </w:pPr>
      <w:r w:rsidRPr="00A13B5A">
        <w:rPr>
          <w:rFonts w:ascii="Corbel" w:hAnsi="Corbel"/>
          <w:u w:val="single"/>
        </w:rPr>
        <w:t xml:space="preserve">LES MENTIONS OBLIGATOIRES DE LA DÉCLARATION PRÉALABLE </w:t>
      </w:r>
      <w:r w:rsidR="00031E22">
        <w:rPr>
          <w:rFonts w:ascii="Corbel" w:hAnsi="Corbel"/>
          <w:u w:val="single"/>
        </w:rPr>
        <w:t>AU</w:t>
      </w:r>
      <w:r w:rsidRPr="00A13B5A">
        <w:rPr>
          <w:rFonts w:ascii="Corbel" w:hAnsi="Corbel"/>
          <w:u w:val="single"/>
        </w:rPr>
        <w:t xml:space="preserve"> DÉTACHEMENT</w:t>
      </w:r>
      <w:r>
        <w:rPr>
          <w:rFonts w:ascii="Corbel" w:hAnsi="Corbel"/>
          <w:u w:val="single"/>
        </w:rPr>
        <w:t> :</w:t>
      </w:r>
    </w:p>
    <w:p w14:paraId="1C71B0E3" w14:textId="77777777" w:rsidR="0027281D" w:rsidRPr="000E14F0" w:rsidRDefault="0027281D" w:rsidP="0027281D">
      <w:pPr>
        <w:pStyle w:val="NormalWeb"/>
        <w:spacing w:before="100" w:beforeAutospacing="1" w:after="100" w:afterAutospacing="1" w:line="240" w:lineRule="auto"/>
        <w:rPr>
          <w:rFonts w:ascii="Corbel" w:hAnsi="Corbel" w:cs="Arial"/>
          <w:i/>
          <w:iCs/>
          <w:color w:val="000000"/>
          <w:sz w:val="18"/>
          <w:szCs w:val="18"/>
        </w:rPr>
      </w:pPr>
      <w:r w:rsidRPr="000E14F0">
        <w:rPr>
          <w:rFonts w:ascii="Corbel" w:hAnsi="Corbel" w:cs="Arial"/>
          <w:i/>
          <w:iCs/>
          <w:color w:val="000000"/>
          <w:sz w:val="18"/>
          <w:szCs w:val="18"/>
        </w:rPr>
        <w:t xml:space="preserve"> « L'employeur qui dé</w:t>
      </w:r>
      <w:r w:rsidR="00681EBD" w:rsidRPr="000E14F0">
        <w:rPr>
          <w:rFonts w:ascii="Corbel" w:hAnsi="Corbel" w:cs="Arial"/>
          <w:i/>
          <w:iCs/>
          <w:color w:val="000000"/>
          <w:sz w:val="18"/>
          <w:szCs w:val="18"/>
        </w:rPr>
        <w:t xml:space="preserve">tache un ou plusieurs salariés dans les conditions prévues au code du travail </w:t>
      </w:r>
      <w:r w:rsidRPr="000E14F0">
        <w:rPr>
          <w:rFonts w:ascii="Corbel" w:hAnsi="Corbel" w:cs="Arial"/>
          <w:i/>
          <w:iCs/>
          <w:color w:val="000000"/>
          <w:sz w:val="18"/>
          <w:szCs w:val="18"/>
        </w:rPr>
        <w:t>adresse, une déclaration comportant les éléments suivants :</w:t>
      </w:r>
    </w:p>
    <w:p w14:paraId="509BB102" w14:textId="77777777" w:rsidR="0027281D" w:rsidRPr="000E14F0" w:rsidRDefault="0027281D" w:rsidP="0027281D">
      <w:pPr>
        <w:pStyle w:val="NormalWeb"/>
        <w:ind w:left="720"/>
        <w:rPr>
          <w:rFonts w:ascii="Corbel" w:hAnsi="Corbel" w:cs="Arial"/>
          <w:i/>
          <w:iCs/>
          <w:color w:val="000000"/>
          <w:sz w:val="18"/>
          <w:szCs w:val="18"/>
        </w:rPr>
      </w:pPr>
      <w:r w:rsidRPr="000E14F0">
        <w:rPr>
          <w:rFonts w:ascii="Corbel" w:hAnsi="Corbel" w:cs="Arial"/>
          <w:i/>
          <w:iCs/>
          <w:color w:val="000000"/>
          <w:sz w:val="18"/>
          <w:szCs w:val="18"/>
        </w:rPr>
        <w:t>1° Le nom ou la raison sociale ainsi que les adresses postale et électronique, les coordonnées téléphoniques de l'entreprise ou de l'établissement qui emploie habituellement le ou les salariés, la forme juridique de l'entreprise, son numéro individuel d'identification fiscale au titre de l'assujettissement à la taxe sur la valeur ajoutée ou, à défaut de détenir un tel numéro, les références de son immatriculation à un registre professionnel ou toutes autres références équivalentes, les nom, prénoms, date et lieu de naissance du ou des dirigeants ;</w:t>
      </w:r>
    </w:p>
    <w:p w14:paraId="7FE26A92" w14:textId="77777777" w:rsidR="0027281D" w:rsidRPr="000E14F0" w:rsidRDefault="0027281D" w:rsidP="0027281D">
      <w:pPr>
        <w:pStyle w:val="NormalWeb"/>
        <w:ind w:left="720"/>
        <w:rPr>
          <w:rFonts w:ascii="Corbel" w:hAnsi="Corbel" w:cs="Arial"/>
          <w:i/>
          <w:iCs/>
          <w:color w:val="000000"/>
          <w:sz w:val="18"/>
          <w:szCs w:val="18"/>
        </w:rPr>
      </w:pPr>
      <w:r w:rsidRPr="000E14F0">
        <w:rPr>
          <w:rFonts w:ascii="Corbel" w:hAnsi="Corbel" w:cs="Arial"/>
          <w:i/>
          <w:iCs/>
          <w:color w:val="000000"/>
          <w:sz w:val="18"/>
          <w:szCs w:val="18"/>
        </w:rPr>
        <w:t>2° L'adresse du ou des lieux successifs où doit s'accomplir la prestation, la date du début de la prestation et sa date de fin prévisible, l'activité principale exercée dans le cadre de la prestation, la nature du matériel ou des procédés de travail dangereux utilisés, le nom et l'adresse du donneur d'ordre ainsi que, le cas échéant, son numéro individuel d'identification fiscale au titre de l'assujettissement à la taxe sur la valeur ajoutée ;</w:t>
      </w:r>
    </w:p>
    <w:p w14:paraId="2C1F62DE" w14:textId="77777777" w:rsidR="0027281D" w:rsidRPr="000E14F0" w:rsidRDefault="0027281D" w:rsidP="0027281D">
      <w:pPr>
        <w:pStyle w:val="NormalWeb"/>
        <w:ind w:left="720"/>
        <w:rPr>
          <w:rFonts w:ascii="Corbel" w:hAnsi="Corbel" w:cs="Arial"/>
          <w:i/>
          <w:iCs/>
          <w:color w:val="000000"/>
          <w:sz w:val="18"/>
          <w:szCs w:val="18"/>
        </w:rPr>
      </w:pPr>
      <w:r w:rsidRPr="000E14F0">
        <w:rPr>
          <w:rFonts w:ascii="Corbel" w:hAnsi="Corbel" w:cs="Arial"/>
          <w:i/>
          <w:iCs/>
          <w:color w:val="000000"/>
          <w:sz w:val="18"/>
          <w:szCs w:val="18"/>
        </w:rPr>
        <w:t>3° Les nom, prénoms, sexe, date et lieu de naissance, adresse de résidence habituelle et nationalité de chacun des salariés détachés, la date de signature de son contrat de travail, sa qualification professionnelle, l'emploi qu'il occupe durant le détachement ainsi que le taux horaire de rémunération appliqué pendant la durée du détachement en France, converti le cas échéant en euros, la date du début du détachement et sa date de fin prévisible ;</w:t>
      </w:r>
    </w:p>
    <w:p w14:paraId="4B20B3FE" w14:textId="77777777" w:rsidR="0027281D" w:rsidRPr="000E14F0" w:rsidRDefault="0027281D" w:rsidP="0027281D">
      <w:pPr>
        <w:pStyle w:val="NormalWeb"/>
        <w:ind w:left="720"/>
        <w:rPr>
          <w:rFonts w:ascii="Corbel" w:hAnsi="Corbel" w:cs="Arial"/>
          <w:i/>
          <w:iCs/>
          <w:color w:val="000000"/>
          <w:sz w:val="18"/>
          <w:szCs w:val="18"/>
        </w:rPr>
      </w:pPr>
      <w:r w:rsidRPr="000E14F0">
        <w:rPr>
          <w:rFonts w:ascii="Corbel" w:hAnsi="Corbel" w:cs="Arial"/>
          <w:i/>
          <w:iCs/>
          <w:color w:val="000000"/>
          <w:sz w:val="18"/>
          <w:szCs w:val="18"/>
        </w:rPr>
        <w:t xml:space="preserve">4° Les heures auxquelles commence et finit le travail ainsi que les heures et la durée des repos des salariés détachés conformément aux dispositions des articles </w:t>
      </w:r>
      <w:hyperlink r:id="rId12" w:history="1">
        <w:r w:rsidRPr="000E14F0">
          <w:rPr>
            <w:rFonts w:ascii="Corbel" w:hAnsi="Corbel" w:cs="Arial"/>
            <w:i/>
            <w:iCs/>
            <w:color w:val="000000"/>
            <w:sz w:val="18"/>
            <w:szCs w:val="18"/>
          </w:rPr>
          <w:t>L. 3171-1</w:t>
        </w:r>
      </w:hyperlink>
      <w:r w:rsidRPr="000E14F0">
        <w:rPr>
          <w:rFonts w:ascii="Corbel" w:hAnsi="Corbel" w:cs="Arial"/>
          <w:i/>
          <w:iCs/>
          <w:color w:val="000000"/>
          <w:sz w:val="18"/>
          <w:szCs w:val="18"/>
        </w:rPr>
        <w:t xml:space="preserve">, premier et deuxième alinéas, et </w:t>
      </w:r>
      <w:hyperlink r:id="rId13" w:history="1">
        <w:r w:rsidRPr="000E14F0">
          <w:rPr>
            <w:rFonts w:ascii="Corbel" w:hAnsi="Corbel" w:cs="Arial"/>
            <w:i/>
            <w:iCs/>
            <w:color w:val="000000"/>
            <w:sz w:val="18"/>
            <w:szCs w:val="18"/>
          </w:rPr>
          <w:t>L. 3171-2</w:t>
        </w:r>
      </w:hyperlink>
      <w:r w:rsidRPr="000E14F0">
        <w:rPr>
          <w:rFonts w:ascii="Corbel" w:hAnsi="Corbel" w:cs="Arial"/>
          <w:i/>
          <w:iCs/>
          <w:color w:val="000000"/>
          <w:sz w:val="18"/>
          <w:szCs w:val="18"/>
        </w:rPr>
        <w:t xml:space="preserve"> ;</w:t>
      </w:r>
    </w:p>
    <w:p w14:paraId="40A5ECD8" w14:textId="77777777" w:rsidR="0027281D" w:rsidRPr="000E14F0" w:rsidRDefault="0027281D" w:rsidP="0027281D">
      <w:pPr>
        <w:pStyle w:val="NormalWeb"/>
        <w:ind w:left="720"/>
        <w:rPr>
          <w:rFonts w:ascii="Corbel" w:hAnsi="Corbel" w:cs="Arial"/>
          <w:i/>
          <w:iCs/>
          <w:color w:val="000000"/>
          <w:sz w:val="18"/>
          <w:szCs w:val="18"/>
        </w:rPr>
      </w:pPr>
      <w:r w:rsidRPr="000E14F0">
        <w:rPr>
          <w:rFonts w:ascii="Corbel" w:hAnsi="Corbel" w:cs="Arial"/>
          <w:i/>
          <w:iCs/>
          <w:color w:val="000000"/>
          <w:sz w:val="18"/>
          <w:szCs w:val="18"/>
        </w:rPr>
        <w:t>5° Le cas échéant, l'adresse du ou des lieux d'hébergement collectif successifs des salariés ;</w:t>
      </w:r>
    </w:p>
    <w:p w14:paraId="387BDE94" w14:textId="77777777" w:rsidR="0027281D" w:rsidRPr="000E14F0" w:rsidRDefault="0027281D" w:rsidP="0027281D">
      <w:pPr>
        <w:pStyle w:val="NormalWeb"/>
        <w:ind w:left="720"/>
        <w:rPr>
          <w:rFonts w:ascii="Corbel" w:hAnsi="Corbel" w:cs="Arial"/>
          <w:i/>
          <w:iCs/>
          <w:color w:val="000000"/>
          <w:sz w:val="18"/>
          <w:szCs w:val="18"/>
        </w:rPr>
      </w:pPr>
      <w:r w:rsidRPr="000E14F0">
        <w:rPr>
          <w:rFonts w:ascii="Corbel" w:hAnsi="Corbel" w:cs="Arial"/>
          <w:i/>
          <w:iCs/>
          <w:color w:val="000000"/>
          <w:sz w:val="18"/>
          <w:szCs w:val="18"/>
        </w:rPr>
        <w:t>6° Les modalités de prise en charge par l'employeur des frais de voyage, de nourriture et, le cas échéant, d'hébergement ;</w:t>
      </w:r>
    </w:p>
    <w:p w14:paraId="0316B1E1" w14:textId="77777777" w:rsidR="0027281D" w:rsidRPr="000E14F0" w:rsidRDefault="0027281D" w:rsidP="0027281D">
      <w:pPr>
        <w:pStyle w:val="NormalWeb"/>
        <w:ind w:left="720"/>
        <w:rPr>
          <w:rFonts w:ascii="Corbel" w:hAnsi="Corbel" w:cs="Arial"/>
          <w:i/>
          <w:iCs/>
          <w:color w:val="000000"/>
          <w:sz w:val="18"/>
          <w:szCs w:val="18"/>
        </w:rPr>
      </w:pPr>
      <w:r w:rsidRPr="000E14F0">
        <w:rPr>
          <w:rFonts w:ascii="Corbel" w:hAnsi="Corbel" w:cs="Arial"/>
          <w:i/>
          <w:iCs/>
          <w:color w:val="000000"/>
          <w:sz w:val="18"/>
          <w:szCs w:val="18"/>
        </w:rPr>
        <w:t>7° L'Etat auquel est attachée la législation de sécurité sociale dont relève chacun des salariés détachés au titre de l'activité qu'il réalise en France et, s'il s'agit d'un Etat autre que la France, la mention de la demande d'un formulaire concernant la législation de sécurité sociale applicable à l'institution compétente ;</w:t>
      </w:r>
    </w:p>
    <w:p w14:paraId="18B2BD9D" w14:textId="77777777" w:rsidR="0027281D" w:rsidRPr="000E14F0" w:rsidRDefault="0027281D" w:rsidP="0027281D">
      <w:pPr>
        <w:pStyle w:val="NormalWeb"/>
        <w:ind w:left="720"/>
        <w:rPr>
          <w:rFonts w:ascii="Corbel" w:hAnsi="Corbel" w:cs="Arial"/>
          <w:i/>
          <w:iCs/>
          <w:color w:val="000000"/>
          <w:sz w:val="18"/>
          <w:szCs w:val="18"/>
        </w:rPr>
      </w:pPr>
      <w:r w:rsidRPr="000E14F0">
        <w:rPr>
          <w:rFonts w:ascii="Corbel" w:hAnsi="Corbel" w:cs="Arial"/>
          <w:i/>
          <w:iCs/>
          <w:color w:val="000000"/>
          <w:sz w:val="18"/>
          <w:szCs w:val="18"/>
        </w:rPr>
        <w:t>8° La désignation de son représentant pendant la durée de la prestation en France, les coordonnées électroniques et téléphoniques de ce représentant, le lieu de conservation des documents mentionnés à l'article R. 1263-1 sur le territoire national ou les modalités permettant d'y avoir accès et de les consulter depuis le territoire national, ainsi que le numéro de SIRET lorsque le représentant désigné n'est ni le dirigeant présent pendant la prestation, ni l'un des salariés détachés, ni le client de la prestation.</w:t>
      </w:r>
    </w:p>
    <w:p w14:paraId="1C20DE58" w14:textId="77777777" w:rsidR="00681EBD" w:rsidRPr="00507CFD" w:rsidRDefault="00681EBD" w:rsidP="0027281D">
      <w:pPr>
        <w:pStyle w:val="NormalWeb"/>
        <w:ind w:left="720"/>
        <w:rPr>
          <w:rFonts w:ascii="Corbel" w:hAnsi="Corbel" w:cs="Arial"/>
          <w:i/>
          <w:iCs/>
          <w:color w:val="000000"/>
          <w:sz w:val="22"/>
          <w:szCs w:val="22"/>
        </w:rPr>
      </w:pPr>
    </w:p>
    <w:p w14:paraId="33FEAA30" w14:textId="77777777" w:rsidR="00966333" w:rsidRPr="00507CFD" w:rsidRDefault="00377027" w:rsidP="0027281D">
      <w:pPr>
        <w:jc w:val="both"/>
        <w:rPr>
          <w:rFonts w:ascii="Corbel" w:hAnsi="Corbel"/>
        </w:rPr>
      </w:pPr>
      <w:r w:rsidRPr="00507CFD">
        <w:rPr>
          <w:rFonts w:ascii="Corbel" w:hAnsi="Corbel"/>
        </w:rPr>
        <w:t>Cette obligation ne concerne pas les</w:t>
      </w:r>
      <w:r w:rsidR="00966333" w:rsidRPr="00507CFD">
        <w:rPr>
          <w:rFonts w:ascii="Corbel" w:hAnsi="Corbel"/>
        </w:rPr>
        <w:t xml:space="preserve"> entreprises de transport qui détachent en France des salariés roulants ou navigants de façon temporaire.</w:t>
      </w:r>
    </w:p>
    <w:p w14:paraId="4BD3D392" w14:textId="77777777" w:rsidR="00383EC9" w:rsidRPr="00507CFD" w:rsidRDefault="00377027" w:rsidP="005E5C02">
      <w:pPr>
        <w:jc w:val="both"/>
        <w:rPr>
          <w:rFonts w:ascii="Corbel" w:hAnsi="Corbel"/>
        </w:rPr>
      </w:pPr>
      <w:r w:rsidRPr="00507CFD">
        <w:rPr>
          <w:rFonts w:ascii="Corbel" w:hAnsi="Corbel"/>
        </w:rPr>
        <w:t xml:space="preserve">Dans le cadre de l’exécution d’un marché public, les </w:t>
      </w:r>
      <w:r w:rsidR="00383EC9" w:rsidRPr="00507CFD">
        <w:rPr>
          <w:rFonts w:ascii="Corbel" w:hAnsi="Corbel"/>
        </w:rPr>
        <w:t>employeurs établis hors de France</w:t>
      </w:r>
      <w:r w:rsidRPr="00507CFD">
        <w:rPr>
          <w:rFonts w:ascii="Corbel" w:hAnsi="Corbel"/>
        </w:rPr>
        <w:t xml:space="preserve"> doivent </w:t>
      </w:r>
      <w:r w:rsidR="00383EC9" w:rsidRPr="00507CFD">
        <w:rPr>
          <w:rFonts w:ascii="Corbel" w:hAnsi="Corbel"/>
        </w:rPr>
        <w:t>fournir au maitre d’ouvrage avant le début de chaque détachement, les documents suivants (article R 1263-12 du code du travail) :</w:t>
      </w:r>
    </w:p>
    <w:p w14:paraId="1868639B" w14:textId="77777777" w:rsidR="00383EC9" w:rsidRPr="00507CFD" w:rsidRDefault="00383EC9" w:rsidP="005E5C02">
      <w:pPr>
        <w:jc w:val="both"/>
        <w:rPr>
          <w:rFonts w:ascii="Corbel" w:hAnsi="Corbel"/>
        </w:rPr>
      </w:pPr>
      <w:r w:rsidRPr="00507CFD">
        <w:rPr>
          <w:rFonts w:ascii="Corbel" w:hAnsi="Corbel"/>
        </w:rPr>
        <w:t xml:space="preserve">-L'accusé de réception de la déclaration de détachement effectuée sur le télé-service " SIPSI " du ministère chargé du travail </w:t>
      </w:r>
    </w:p>
    <w:p w14:paraId="77C1E36F" w14:textId="77777777" w:rsidR="00377027" w:rsidRPr="00507CFD" w:rsidRDefault="00383EC9" w:rsidP="005E5C02">
      <w:pPr>
        <w:jc w:val="both"/>
        <w:rPr>
          <w:rFonts w:ascii="Corbel" w:hAnsi="Corbel"/>
        </w:rPr>
      </w:pPr>
      <w:r w:rsidRPr="00507CFD">
        <w:rPr>
          <w:rFonts w:ascii="Corbel" w:hAnsi="Corbel"/>
        </w:rPr>
        <w:lastRenderedPageBreak/>
        <w:t>- Une attestation sur l'honneur certifiant que le cocontractant s'est, le cas échéant, acquitté du paiement des sommes dues au titre des amendes prévues aux articles L. 1263-6, L. 1264-1, L. 1264-2 et L. 8115-1. Cette attestation comporte les nom, prénom, raison sociale du cocontractant et la signature de son représentant légal.</w:t>
      </w:r>
    </w:p>
    <w:p w14:paraId="60FD21A8" w14:textId="1A9F8B57" w:rsidR="005E7EC3" w:rsidRPr="00507CFD" w:rsidRDefault="0035422A" w:rsidP="005E5C02">
      <w:pPr>
        <w:jc w:val="both"/>
        <w:rPr>
          <w:rFonts w:ascii="Corbel" w:hAnsi="Corbel"/>
          <w:b/>
          <w:bCs/>
          <w:color w:val="FF0000"/>
        </w:rPr>
      </w:pPr>
      <w:r w:rsidRPr="00507CFD">
        <w:rPr>
          <w:rFonts w:ascii="Corbel" w:hAnsi="Corbel"/>
          <w:b/>
          <w:bCs/>
          <w:noProof/>
          <w:color w:val="FF0000"/>
          <w:lang w:eastAsia="fr-FR"/>
        </w:rPr>
        <w:drawing>
          <wp:anchor distT="0" distB="0" distL="114300" distR="114300" simplePos="0" relativeHeight="251659264" behindDoc="1" locked="0" layoutInCell="1" allowOverlap="1" wp14:anchorId="78451AD0" wp14:editId="0E22856B">
            <wp:simplePos x="0" y="0"/>
            <wp:positionH relativeFrom="column">
              <wp:posOffset>-99754</wp:posOffset>
            </wp:positionH>
            <wp:positionV relativeFrom="paragraph">
              <wp:posOffset>265809</wp:posOffset>
            </wp:positionV>
            <wp:extent cx="752475" cy="652145"/>
            <wp:effectExtent l="0" t="0" r="0" b="0"/>
            <wp:wrapTight wrapText="bothSides">
              <wp:wrapPolygon edited="0">
                <wp:start x="8749" y="0"/>
                <wp:lineTo x="0" y="18929"/>
                <wp:lineTo x="0" y="20822"/>
                <wp:lineTo x="20780" y="20822"/>
                <wp:lineTo x="20780" y="18929"/>
                <wp:lineTo x="16952" y="10095"/>
                <wp:lineTo x="11484" y="0"/>
                <wp:lineTo x="8749" y="0"/>
              </wp:wrapPolygon>
            </wp:wrapTight>
            <wp:docPr id="2" name="Image 2"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52475" cy="6521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07CFD">
        <w:rPr>
          <w:rFonts w:ascii="Corbel" w:hAnsi="Corbel"/>
          <w:b/>
          <w:bCs/>
          <w:color w:val="FF0000"/>
        </w:rPr>
        <w:t xml:space="preserve">Ces documents </w:t>
      </w:r>
      <w:r w:rsidR="007861FE" w:rsidRPr="00507CFD">
        <w:rPr>
          <w:rFonts w:ascii="Corbel" w:hAnsi="Corbel"/>
          <w:b/>
          <w:bCs/>
          <w:color w:val="FF0000"/>
        </w:rPr>
        <w:t>devront impérativement</w:t>
      </w:r>
      <w:r w:rsidR="005E7EC3" w:rsidRPr="00507CFD">
        <w:rPr>
          <w:rFonts w:ascii="Corbel" w:hAnsi="Corbel"/>
          <w:b/>
          <w:bCs/>
          <w:color w:val="FF0000"/>
        </w:rPr>
        <w:t xml:space="preserve"> être </w:t>
      </w:r>
      <w:r w:rsidR="00383EC9" w:rsidRPr="00507CFD">
        <w:rPr>
          <w:rFonts w:ascii="Corbel" w:hAnsi="Corbel"/>
          <w:b/>
          <w:bCs/>
          <w:color w:val="FF0000"/>
        </w:rPr>
        <w:t>communiqué</w:t>
      </w:r>
      <w:r w:rsidRPr="00507CFD">
        <w:rPr>
          <w:rFonts w:ascii="Corbel" w:hAnsi="Corbel"/>
          <w:b/>
          <w:bCs/>
          <w:color w:val="FF0000"/>
        </w:rPr>
        <w:t>s</w:t>
      </w:r>
      <w:r w:rsidR="005E7EC3" w:rsidRPr="00507CFD">
        <w:rPr>
          <w:rFonts w:ascii="Corbel" w:hAnsi="Corbel"/>
          <w:b/>
          <w:bCs/>
          <w:color w:val="FF0000"/>
        </w:rPr>
        <w:t xml:space="preserve"> au maitre d’ouvrage avant tout détachement (titulaire et sous-traitant)</w:t>
      </w:r>
      <w:r w:rsidR="00E76F72" w:rsidRPr="00507CFD">
        <w:rPr>
          <w:rFonts w:ascii="Corbel" w:hAnsi="Corbel"/>
          <w:b/>
          <w:bCs/>
          <w:color w:val="FF0000"/>
        </w:rPr>
        <w:t xml:space="preserve"> </w:t>
      </w:r>
      <w:r w:rsidR="005E7EC3" w:rsidRPr="00507CFD">
        <w:rPr>
          <w:rFonts w:ascii="Corbel" w:hAnsi="Corbel"/>
          <w:b/>
          <w:bCs/>
          <w:color w:val="FF0000"/>
        </w:rPr>
        <w:t>sous peine de se voir appliquer les pénalités prévues au CCAP.</w:t>
      </w:r>
    </w:p>
    <w:p w14:paraId="6A0117E0" w14:textId="77777777" w:rsidR="00BA3745" w:rsidRPr="00507CFD" w:rsidRDefault="00BA3745" w:rsidP="005E5C02">
      <w:pPr>
        <w:jc w:val="both"/>
        <w:rPr>
          <w:rFonts w:ascii="Corbel" w:hAnsi="Corbel"/>
          <w:b/>
          <w:bCs/>
          <w:color w:val="FF0000"/>
        </w:rPr>
      </w:pPr>
    </w:p>
    <w:p w14:paraId="46FDD127" w14:textId="77777777" w:rsidR="00204967" w:rsidRPr="00507CFD" w:rsidRDefault="00E7196C" w:rsidP="007B6FC0">
      <w:pPr>
        <w:rPr>
          <w:rFonts w:ascii="Corbel" w:hAnsi="Corbel"/>
          <w:u w:val="single"/>
        </w:rPr>
      </w:pPr>
      <w:r w:rsidRPr="00507CFD">
        <w:rPr>
          <w:rFonts w:ascii="Corbel" w:hAnsi="Corbel"/>
          <w:b/>
          <w:u w:val="single"/>
        </w:rPr>
        <w:t xml:space="preserve">2. Documents susceptibles d’être exigés </w:t>
      </w:r>
      <w:r w:rsidR="004860B8" w:rsidRPr="00507CFD">
        <w:rPr>
          <w:rFonts w:ascii="Corbel" w:hAnsi="Corbel"/>
          <w:b/>
          <w:u w:val="single"/>
        </w:rPr>
        <w:t>p</w:t>
      </w:r>
      <w:r w:rsidR="00251880" w:rsidRPr="00507CFD">
        <w:rPr>
          <w:rFonts w:ascii="Corbel" w:hAnsi="Corbel"/>
          <w:b/>
          <w:u w:val="single"/>
        </w:rPr>
        <w:t>endant le détachement</w:t>
      </w:r>
    </w:p>
    <w:p w14:paraId="124DAAC6" w14:textId="77777777" w:rsidR="00FA20F3" w:rsidRPr="00C86A5C" w:rsidRDefault="00FA20F3" w:rsidP="005E5C02">
      <w:pPr>
        <w:jc w:val="both"/>
        <w:rPr>
          <w:rFonts w:ascii="Corbel" w:hAnsi="Corbel"/>
          <w:bCs/>
        </w:rPr>
      </w:pPr>
      <w:r w:rsidRPr="00507CFD">
        <w:rPr>
          <w:rFonts w:ascii="Corbel" w:hAnsi="Corbel"/>
          <w:bCs/>
        </w:rPr>
        <w:t xml:space="preserve">L’entreprise établie hors de France </w:t>
      </w:r>
      <w:r w:rsidR="00D23C68" w:rsidRPr="00507CFD">
        <w:rPr>
          <w:rFonts w:ascii="Corbel" w:hAnsi="Corbel"/>
          <w:bCs/>
        </w:rPr>
        <w:t xml:space="preserve">doit rester liée avec le salarié </w:t>
      </w:r>
      <w:r w:rsidRPr="00507CFD">
        <w:rPr>
          <w:rFonts w:ascii="Corbel" w:hAnsi="Corbel"/>
          <w:bCs/>
        </w:rPr>
        <w:t>via le contrat de travail</w:t>
      </w:r>
      <w:r w:rsidR="0024316E" w:rsidRPr="00507CFD">
        <w:rPr>
          <w:rFonts w:ascii="Corbel" w:hAnsi="Corbel"/>
          <w:bCs/>
        </w:rPr>
        <w:t xml:space="preserve"> </w:t>
      </w:r>
      <w:r w:rsidRPr="00507CFD">
        <w:rPr>
          <w:rFonts w:ascii="Corbel" w:hAnsi="Corbel"/>
          <w:bCs/>
        </w:rPr>
        <w:t>tout au long du détachement. Cette obligation s’applique également aux entreprises de travail temporaire établies</w:t>
      </w:r>
      <w:r w:rsidRPr="00C86A5C">
        <w:rPr>
          <w:rFonts w:ascii="Corbel" w:hAnsi="Corbel"/>
          <w:bCs/>
        </w:rPr>
        <w:t xml:space="preserve"> hors de France et détachant des salariés sur le territoire national.</w:t>
      </w:r>
    </w:p>
    <w:p w14:paraId="489D2D18" w14:textId="77777777" w:rsidR="00FA20F3" w:rsidRPr="00C86A5C" w:rsidRDefault="00AA5970" w:rsidP="005E5C02">
      <w:pPr>
        <w:jc w:val="both"/>
        <w:rPr>
          <w:rFonts w:ascii="Corbel" w:hAnsi="Corbel"/>
        </w:rPr>
      </w:pPr>
      <w:r w:rsidRPr="00C86A5C">
        <w:rPr>
          <w:rFonts w:ascii="Corbel" w:hAnsi="Corbel"/>
        </w:rPr>
        <w:t>L’entreprise détachant le salarié doit conserver divers documen</w:t>
      </w:r>
      <w:r w:rsidR="00FA20F3" w:rsidRPr="00C86A5C">
        <w:rPr>
          <w:rFonts w:ascii="Corbel" w:hAnsi="Corbel"/>
        </w:rPr>
        <w:t>ts</w:t>
      </w:r>
      <w:r w:rsidRPr="00C86A5C">
        <w:rPr>
          <w:rFonts w:ascii="Corbel" w:hAnsi="Corbel"/>
        </w:rPr>
        <w:t xml:space="preserve"> permettant de s’assurer qu’elle respecte la législation sociale, à</w:t>
      </w:r>
      <w:r w:rsidR="00FA20F3" w:rsidRPr="00C86A5C">
        <w:rPr>
          <w:rFonts w:ascii="Corbel" w:hAnsi="Corbel"/>
        </w:rPr>
        <w:t xml:space="preserve"> la disposition des agents de contrôle, dont notamment :</w:t>
      </w:r>
    </w:p>
    <w:p w14:paraId="50D7D047" w14:textId="77777777" w:rsidR="00FA20F3" w:rsidRPr="00C86A5C" w:rsidRDefault="00F84022" w:rsidP="005E5C02">
      <w:pPr>
        <w:numPr>
          <w:ilvl w:val="0"/>
          <w:numId w:val="6"/>
        </w:numPr>
        <w:jc w:val="both"/>
        <w:rPr>
          <w:rFonts w:ascii="Corbel" w:hAnsi="Corbel"/>
        </w:rPr>
      </w:pPr>
      <w:r w:rsidRPr="00C86A5C">
        <w:rPr>
          <w:rFonts w:ascii="Corbel" w:hAnsi="Corbel"/>
        </w:rPr>
        <w:t>L</w:t>
      </w:r>
      <w:r w:rsidR="00FA20F3" w:rsidRPr="00C86A5C">
        <w:rPr>
          <w:rFonts w:ascii="Corbel" w:hAnsi="Corbel"/>
        </w:rPr>
        <w:t xml:space="preserve">e </w:t>
      </w:r>
      <w:r w:rsidR="007A6FD5" w:rsidRPr="00C86A5C">
        <w:rPr>
          <w:rFonts w:ascii="Corbel" w:hAnsi="Corbel"/>
        </w:rPr>
        <w:t xml:space="preserve">certificat de détachement, dit </w:t>
      </w:r>
      <w:r w:rsidR="00AA5970" w:rsidRPr="00C86A5C">
        <w:rPr>
          <w:rFonts w:ascii="Corbel" w:hAnsi="Corbel"/>
        </w:rPr>
        <w:t xml:space="preserve">« formulaire A1 », </w:t>
      </w:r>
      <w:r w:rsidR="00FA20F3" w:rsidRPr="00C86A5C">
        <w:rPr>
          <w:rFonts w:ascii="Corbel" w:hAnsi="Corbel"/>
        </w:rPr>
        <w:t>document</w:t>
      </w:r>
      <w:r w:rsidR="00AA5970" w:rsidRPr="00C86A5C">
        <w:rPr>
          <w:rFonts w:ascii="Corbel" w:hAnsi="Corbel"/>
        </w:rPr>
        <w:t xml:space="preserve"> </w:t>
      </w:r>
      <w:r w:rsidR="00FA20F3" w:rsidRPr="00C86A5C">
        <w:rPr>
          <w:rFonts w:ascii="Corbel" w:hAnsi="Corbel"/>
        </w:rPr>
        <w:t xml:space="preserve">attestant de la régularité de </w:t>
      </w:r>
      <w:r w:rsidR="00AA5970" w:rsidRPr="00C86A5C">
        <w:rPr>
          <w:rFonts w:ascii="Corbel" w:hAnsi="Corbel"/>
        </w:rPr>
        <w:t>l</w:t>
      </w:r>
      <w:r w:rsidR="00FA20F3" w:rsidRPr="00C86A5C">
        <w:rPr>
          <w:rFonts w:ascii="Corbel" w:hAnsi="Corbel"/>
        </w:rPr>
        <w:t>a situation sociale</w:t>
      </w:r>
      <w:r w:rsidR="00AA5970" w:rsidRPr="00C86A5C">
        <w:rPr>
          <w:rFonts w:ascii="Corbel" w:hAnsi="Corbel"/>
        </w:rPr>
        <w:t xml:space="preserve"> de l’entreprise</w:t>
      </w:r>
      <w:r w:rsidR="00FA20F3" w:rsidRPr="00C86A5C">
        <w:rPr>
          <w:rFonts w:ascii="Corbel" w:hAnsi="Corbel"/>
        </w:rPr>
        <w:t xml:space="preserve"> dûment complété et signé. </w:t>
      </w:r>
      <w:r w:rsidR="00AA5970" w:rsidRPr="00C86A5C">
        <w:rPr>
          <w:rFonts w:ascii="Corbel" w:hAnsi="Corbel"/>
        </w:rPr>
        <w:t>Il</w:t>
      </w:r>
      <w:r w:rsidR="00FA20F3" w:rsidRPr="00C86A5C">
        <w:rPr>
          <w:rFonts w:ascii="Corbel" w:hAnsi="Corbel"/>
        </w:rPr>
        <w:t xml:space="preserve"> atteste du maintien du travailleur à la législation de l’État d’occupation habitue</w:t>
      </w:r>
      <w:r w:rsidR="00AA5970" w:rsidRPr="00C86A5C">
        <w:rPr>
          <w:rFonts w:ascii="Corbel" w:hAnsi="Corbel"/>
        </w:rPr>
        <w:t>lle.</w:t>
      </w:r>
    </w:p>
    <w:p w14:paraId="025E167A" w14:textId="77777777" w:rsidR="00FA20F3" w:rsidRPr="00C86A5C" w:rsidRDefault="00F84022" w:rsidP="005E5C02">
      <w:pPr>
        <w:numPr>
          <w:ilvl w:val="0"/>
          <w:numId w:val="6"/>
        </w:numPr>
        <w:jc w:val="both"/>
        <w:rPr>
          <w:rFonts w:ascii="Corbel" w:hAnsi="Corbel"/>
        </w:rPr>
      </w:pPr>
      <w:r w:rsidRPr="00C86A5C">
        <w:rPr>
          <w:rFonts w:ascii="Corbel" w:hAnsi="Corbel"/>
        </w:rPr>
        <w:t>A</w:t>
      </w:r>
      <w:r w:rsidR="00FA20F3" w:rsidRPr="00C86A5C">
        <w:rPr>
          <w:rFonts w:ascii="Corbel" w:hAnsi="Corbel"/>
        </w:rPr>
        <w:t xml:space="preserve"> défaut d</w:t>
      </w:r>
      <w:r w:rsidRPr="00C86A5C">
        <w:rPr>
          <w:rFonts w:ascii="Corbel" w:hAnsi="Corbel"/>
        </w:rPr>
        <w:t>u</w:t>
      </w:r>
      <w:r w:rsidR="00FA20F3" w:rsidRPr="00C86A5C">
        <w:rPr>
          <w:rFonts w:ascii="Corbel" w:hAnsi="Corbel"/>
        </w:rPr>
        <w:t xml:space="preserve"> formulaire A1, un</w:t>
      </w:r>
      <w:r w:rsidRPr="00C86A5C">
        <w:rPr>
          <w:rFonts w:ascii="Corbel" w:hAnsi="Corbel"/>
        </w:rPr>
        <w:t>e</w:t>
      </w:r>
      <w:r w:rsidR="00FA20F3" w:rsidRPr="00C86A5C">
        <w:rPr>
          <w:rFonts w:ascii="Corbel" w:hAnsi="Corbel"/>
        </w:rPr>
        <w:t xml:space="preserve"> attesta</w:t>
      </w:r>
      <w:r w:rsidRPr="00C86A5C">
        <w:rPr>
          <w:rFonts w:ascii="Corbel" w:hAnsi="Corbel"/>
        </w:rPr>
        <w:t>tio</w:t>
      </w:r>
      <w:r w:rsidR="00FA20F3" w:rsidRPr="00C86A5C">
        <w:rPr>
          <w:rFonts w:ascii="Corbel" w:hAnsi="Corbel"/>
        </w:rPr>
        <w:t>n</w:t>
      </w:r>
      <w:r w:rsidRPr="00C86A5C">
        <w:rPr>
          <w:rFonts w:ascii="Corbel" w:hAnsi="Corbel"/>
        </w:rPr>
        <w:t xml:space="preserve"> d’</w:t>
      </w:r>
      <w:r w:rsidR="00FA20F3" w:rsidRPr="00C86A5C">
        <w:rPr>
          <w:rFonts w:ascii="Corbel" w:hAnsi="Corbel"/>
        </w:rPr>
        <w:t>immatriculation temporaire à la Sécurité sociale française (attestation Urssaf de fourniture de déclaration social</w:t>
      </w:r>
      <w:r w:rsidRPr="00C86A5C">
        <w:rPr>
          <w:rFonts w:ascii="Corbel" w:hAnsi="Corbel"/>
        </w:rPr>
        <w:t>e de moins de six mois).</w:t>
      </w:r>
    </w:p>
    <w:p w14:paraId="6E910243" w14:textId="77777777" w:rsidR="00FA20F3" w:rsidRPr="00C86A5C" w:rsidRDefault="00251880" w:rsidP="005E5C02">
      <w:pPr>
        <w:numPr>
          <w:ilvl w:val="0"/>
          <w:numId w:val="6"/>
        </w:numPr>
        <w:jc w:val="both"/>
        <w:rPr>
          <w:rFonts w:ascii="Corbel" w:hAnsi="Corbel"/>
        </w:rPr>
      </w:pPr>
      <w:r w:rsidRPr="00C86A5C">
        <w:rPr>
          <w:rFonts w:ascii="Corbel" w:hAnsi="Corbel"/>
        </w:rPr>
        <w:t>L</w:t>
      </w:r>
      <w:r w:rsidR="00FA20F3" w:rsidRPr="00C86A5C">
        <w:rPr>
          <w:rFonts w:ascii="Corbel" w:hAnsi="Corbel"/>
        </w:rPr>
        <w:t xml:space="preserve">’autorisation </w:t>
      </w:r>
      <w:r w:rsidR="00AA5970" w:rsidRPr="00C86A5C">
        <w:rPr>
          <w:rFonts w:ascii="Corbel" w:hAnsi="Corbel"/>
        </w:rPr>
        <w:t>de travail de l’Etat d’origine.</w:t>
      </w:r>
    </w:p>
    <w:p w14:paraId="4C10AA2B" w14:textId="77777777" w:rsidR="00FA20F3" w:rsidRPr="00C86A5C" w:rsidRDefault="00251880" w:rsidP="005E5C02">
      <w:pPr>
        <w:numPr>
          <w:ilvl w:val="0"/>
          <w:numId w:val="6"/>
        </w:numPr>
        <w:jc w:val="both"/>
        <w:rPr>
          <w:rFonts w:ascii="Corbel" w:hAnsi="Corbel"/>
        </w:rPr>
      </w:pPr>
      <w:r w:rsidRPr="00C86A5C">
        <w:rPr>
          <w:rFonts w:ascii="Corbel" w:hAnsi="Corbel"/>
        </w:rPr>
        <w:t>L</w:t>
      </w:r>
      <w:r w:rsidR="00FA20F3" w:rsidRPr="00C86A5C">
        <w:rPr>
          <w:rFonts w:ascii="Corbel" w:hAnsi="Corbel"/>
        </w:rPr>
        <w:t>es bulletins de paie de chaque salarié détaché lorsque la durée du détachement est supérieure ou égale à un mois.</w:t>
      </w:r>
    </w:p>
    <w:p w14:paraId="365D1EB2" w14:textId="77777777" w:rsidR="009207FE" w:rsidRDefault="009207FE" w:rsidP="005E5C02">
      <w:pPr>
        <w:jc w:val="both"/>
        <w:rPr>
          <w:rFonts w:ascii="Corbel" w:hAnsi="Corbel"/>
        </w:rPr>
      </w:pPr>
      <w:r w:rsidRPr="00C86A5C">
        <w:rPr>
          <w:rFonts w:ascii="Corbel" w:hAnsi="Corbel"/>
        </w:rPr>
        <w:br/>
      </w:r>
      <w:r w:rsidRPr="00C86A5C">
        <w:rPr>
          <w:rFonts w:ascii="Corbel" w:hAnsi="Corbel"/>
          <w:b/>
        </w:rPr>
        <w:t>Nota</w:t>
      </w:r>
      <w:r w:rsidRPr="00C86A5C">
        <w:rPr>
          <w:rFonts w:ascii="Corbel" w:hAnsi="Corbel"/>
        </w:rPr>
        <w:t> : les salariés ressortissants d’un Etat hors UE travaillant pour le compte d’une entreprise établie dans l’UE peuvent être détachés sans avoir à justifier d'une autorisation de travail, à condition de détenir un titre les autorisant à travailler dans le pays où est établi leur employeur.</w:t>
      </w:r>
    </w:p>
    <w:p w14:paraId="2D6F5BCC" w14:textId="77777777" w:rsidR="00366D12" w:rsidRDefault="00366D12" w:rsidP="005E5C02">
      <w:pPr>
        <w:jc w:val="both"/>
        <w:rPr>
          <w:rFonts w:ascii="Corbel" w:hAnsi="Corbel"/>
        </w:rPr>
      </w:pPr>
    </w:p>
    <w:p w14:paraId="24215F60" w14:textId="77777777" w:rsidR="00366D12" w:rsidRDefault="00366D12" w:rsidP="00366D12">
      <w:pPr>
        <w:rPr>
          <w:rFonts w:ascii="Corbel" w:hAnsi="Corbel"/>
          <w:b/>
          <w:u w:val="single"/>
        </w:rPr>
      </w:pPr>
      <w:r>
        <w:rPr>
          <w:rFonts w:ascii="Corbel" w:hAnsi="Corbel"/>
          <w:b/>
          <w:u w:val="single"/>
        </w:rPr>
        <w:t>3</w:t>
      </w:r>
      <w:r w:rsidRPr="00C86A5C">
        <w:rPr>
          <w:rFonts w:ascii="Corbel" w:hAnsi="Corbel"/>
          <w:b/>
          <w:u w:val="single"/>
        </w:rPr>
        <w:t xml:space="preserve">. </w:t>
      </w:r>
      <w:r>
        <w:rPr>
          <w:rFonts w:ascii="Corbel" w:hAnsi="Corbel"/>
          <w:b/>
          <w:u w:val="single"/>
        </w:rPr>
        <w:t>Présentation de la carte PRO BTP</w:t>
      </w:r>
    </w:p>
    <w:p w14:paraId="2F54BD8B" w14:textId="77777777" w:rsidR="00366D12" w:rsidRDefault="00366D12" w:rsidP="00366D12">
      <w:pPr>
        <w:jc w:val="both"/>
        <w:rPr>
          <w:rFonts w:ascii="Corbel" w:hAnsi="Corbel"/>
          <w:b/>
          <w:u w:val="single"/>
        </w:rPr>
      </w:pPr>
      <w:r>
        <w:rPr>
          <w:rFonts w:ascii="Corbel" w:hAnsi="Corbel"/>
          <w:b/>
          <w:u w:val="single"/>
        </w:rPr>
        <w:t xml:space="preserve"> Pour rappel, conformément au CCAP :</w:t>
      </w:r>
    </w:p>
    <w:p w14:paraId="60F844E7" w14:textId="77777777" w:rsidR="00366D12" w:rsidRPr="00366D12" w:rsidRDefault="00366D12" w:rsidP="00366D12">
      <w:pPr>
        <w:jc w:val="both"/>
        <w:rPr>
          <w:rFonts w:ascii="Corbel" w:hAnsi="Corbel" w:cs="Arial"/>
          <w:i/>
          <w:iCs/>
        </w:rPr>
      </w:pPr>
      <w:r w:rsidRPr="00366D12">
        <w:rPr>
          <w:rFonts w:ascii="Corbel" w:hAnsi="Corbel"/>
          <w:b/>
        </w:rPr>
        <w:t>« </w:t>
      </w:r>
      <w:r w:rsidRPr="00366D12">
        <w:rPr>
          <w:rFonts w:ascii="Corbel" w:hAnsi="Corbel" w:cs="Arial"/>
          <w:i/>
          <w:iCs/>
        </w:rPr>
        <w:t>Il est précisé que les personnels du Titulaire et des entreprises sous-traitantes doivent être vêtus de manière correcte, conforme au code du travail et ils devront être identifiables facilement.</w:t>
      </w:r>
    </w:p>
    <w:p w14:paraId="2F782FBB" w14:textId="77777777" w:rsidR="00366D12" w:rsidRPr="00366D12" w:rsidRDefault="00366D12" w:rsidP="00366D12">
      <w:pPr>
        <w:jc w:val="both"/>
        <w:rPr>
          <w:rFonts w:ascii="Corbel" w:hAnsi="Corbel" w:cs="Arial"/>
          <w:i/>
          <w:iCs/>
        </w:rPr>
      </w:pPr>
      <w:r w:rsidRPr="00366D12">
        <w:rPr>
          <w:rFonts w:ascii="Corbel" w:hAnsi="Corbel" w:cs="Arial"/>
          <w:i/>
          <w:iCs/>
        </w:rPr>
        <w:t>Le nom de l’entreprise devra figurer de manière apparente sur les vêtements. Le port visible de la carte d’identification professionnelle du BTP (carte PRO BTP) est obligatoire pour tous les personnels du Titulaire et des entreprises sous-traitantes. Cette carte sera portée de préférence sur le casque.</w:t>
      </w:r>
    </w:p>
    <w:p w14:paraId="30CBDC4C" w14:textId="77777777" w:rsidR="00366D12" w:rsidRDefault="00366D12" w:rsidP="00366D12">
      <w:pPr>
        <w:jc w:val="both"/>
        <w:rPr>
          <w:rFonts w:ascii="Corbel" w:hAnsi="Corbel" w:cs="Arial"/>
          <w:i/>
          <w:iCs/>
        </w:rPr>
      </w:pPr>
      <w:r w:rsidRPr="00366D12">
        <w:rPr>
          <w:rFonts w:ascii="Corbel" w:hAnsi="Corbel" w:cs="Arial"/>
          <w:i/>
          <w:iCs/>
        </w:rPr>
        <w:t>Une copie des cartes d’identification professionnelle du BTP sera communiquée obligatoirement lors de la diffusion du PPSPS du Titulaire et lors de la diffusion des PPSPS des entreprises sous-traitantes ou lors de la communication des plans de prévention. »</w:t>
      </w:r>
    </w:p>
    <w:p w14:paraId="1AF648CC" w14:textId="77777777" w:rsidR="000E14F0" w:rsidRDefault="000E14F0" w:rsidP="00366D12">
      <w:pPr>
        <w:jc w:val="both"/>
        <w:rPr>
          <w:rFonts w:ascii="Corbel" w:hAnsi="Corbel" w:cs="Arial"/>
          <w:i/>
          <w:iCs/>
        </w:rPr>
      </w:pPr>
    </w:p>
    <w:p w14:paraId="0CC6C9A7" w14:textId="5A75C83F" w:rsidR="00FA20F3" w:rsidRDefault="00123AE7" w:rsidP="007B6EED">
      <w:pPr>
        <w:pStyle w:val="Titre2"/>
        <w:jc w:val="center"/>
        <w:rPr>
          <w:u w:val="single"/>
        </w:rPr>
      </w:pPr>
      <w:bookmarkStart w:id="6" w:name="_Toc215126430"/>
      <w:r w:rsidRPr="007B6EED">
        <w:rPr>
          <w:u w:val="single"/>
        </w:rPr>
        <w:t>B. OBLIGATIONS EN MATIERE DE RESPECT DE LA LEGISLATION SOCIALE ET DU TRAVAIL</w:t>
      </w:r>
      <w:bookmarkEnd w:id="6"/>
    </w:p>
    <w:p w14:paraId="26BFE679" w14:textId="77777777" w:rsidR="007B6EED" w:rsidRPr="007B6EED" w:rsidRDefault="007B6EED" w:rsidP="007B6EED"/>
    <w:p w14:paraId="4132B661" w14:textId="77777777" w:rsidR="00D939F2" w:rsidRPr="009846F3" w:rsidRDefault="00D939F2" w:rsidP="000D435D">
      <w:pPr>
        <w:jc w:val="both"/>
        <w:rPr>
          <w:rFonts w:ascii="Corbel" w:hAnsi="Corbel"/>
        </w:rPr>
      </w:pPr>
      <w:r w:rsidRPr="009846F3">
        <w:rPr>
          <w:rFonts w:ascii="Corbel" w:hAnsi="Corbel"/>
        </w:rPr>
        <w:t>L</w:t>
      </w:r>
      <w:r w:rsidR="00FA20F3" w:rsidRPr="009846F3">
        <w:rPr>
          <w:rFonts w:ascii="Corbel" w:hAnsi="Corbel"/>
        </w:rPr>
        <w:t xml:space="preserve">e </w:t>
      </w:r>
      <w:r w:rsidR="00A77EC7" w:rsidRPr="009846F3">
        <w:rPr>
          <w:rFonts w:ascii="Corbel" w:hAnsi="Corbel"/>
        </w:rPr>
        <w:t>titulaire d’un marché public</w:t>
      </w:r>
      <w:r w:rsidR="00FA20F3" w:rsidRPr="009846F3">
        <w:rPr>
          <w:rFonts w:ascii="Corbel" w:hAnsi="Corbel"/>
        </w:rPr>
        <w:t xml:space="preserve"> </w:t>
      </w:r>
      <w:r w:rsidR="00F815F2" w:rsidRPr="009846F3">
        <w:rPr>
          <w:rFonts w:ascii="Corbel" w:hAnsi="Corbel"/>
        </w:rPr>
        <w:t>(donneur</w:t>
      </w:r>
      <w:r w:rsidR="0002496C" w:rsidRPr="009846F3">
        <w:rPr>
          <w:rFonts w:ascii="Corbel" w:hAnsi="Corbel"/>
        </w:rPr>
        <w:t xml:space="preserve"> d’ordre) </w:t>
      </w:r>
      <w:r w:rsidR="000D435D">
        <w:rPr>
          <w:rFonts w:ascii="Corbel" w:hAnsi="Corbel"/>
        </w:rPr>
        <w:t xml:space="preserve">qui a recours </w:t>
      </w:r>
      <w:r w:rsidR="00123AE7">
        <w:rPr>
          <w:rFonts w:ascii="Corbel" w:hAnsi="Corbel"/>
        </w:rPr>
        <w:t>à</w:t>
      </w:r>
      <w:r w:rsidR="000D435D">
        <w:rPr>
          <w:rFonts w:ascii="Corbel" w:hAnsi="Corbel"/>
        </w:rPr>
        <w:t xml:space="preserve"> des salariés détachés OU </w:t>
      </w:r>
      <w:r w:rsidR="00FA20F3" w:rsidRPr="009846F3">
        <w:rPr>
          <w:rFonts w:ascii="Corbel" w:hAnsi="Corbel"/>
        </w:rPr>
        <w:t>qui contracte avec un prestataire de services détachant des salariés en France,</w:t>
      </w:r>
      <w:r w:rsidRPr="009846F3">
        <w:rPr>
          <w:rFonts w:ascii="Corbel" w:hAnsi="Corbel"/>
        </w:rPr>
        <w:t xml:space="preserve"> a obligation de vérifier </w:t>
      </w:r>
      <w:r w:rsidRPr="009846F3">
        <w:rPr>
          <w:rFonts w:ascii="Corbel" w:hAnsi="Corbel"/>
          <w:b/>
        </w:rPr>
        <w:t>avant</w:t>
      </w:r>
      <w:r w:rsidRPr="009846F3">
        <w:rPr>
          <w:rFonts w:ascii="Corbel" w:hAnsi="Corbel"/>
        </w:rPr>
        <w:t xml:space="preserve"> le début du détachement, que l’entreprise d’origine a satisfait à ses obligations vis-à-vis de la législation sociale et du travail française et désigné un représentant sur le territoire national. </w:t>
      </w:r>
    </w:p>
    <w:p w14:paraId="518B6F3E" w14:textId="77777777" w:rsidR="009D7BAF" w:rsidRPr="009846F3" w:rsidRDefault="0092366E" w:rsidP="000D435D">
      <w:pPr>
        <w:jc w:val="both"/>
        <w:rPr>
          <w:rFonts w:ascii="Corbel" w:hAnsi="Corbel"/>
        </w:rPr>
      </w:pPr>
      <w:r w:rsidRPr="001122F8">
        <w:lastRenderedPageBreak/>
        <w:t xml:space="preserve">Si l’employeur ne s’est pas acquitté des formalités préalables au détachement, il incombe alors au donneur d’ordre de transmettre à la DREETS du lieu d’exécution des prestations, une déclaration de détachement subsidiaire, contenant les mêmes informations que celles que doit fournir l’entreprise d’origine des salariés détachés. </w:t>
      </w:r>
    </w:p>
    <w:p w14:paraId="6D378CB7" w14:textId="77777777" w:rsidR="0092366E" w:rsidRDefault="009D7BAF" w:rsidP="00F815F2">
      <w:pPr>
        <w:jc w:val="both"/>
        <w:rPr>
          <w:rFonts w:ascii="Corbel" w:hAnsi="Corbel"/>
        </w:rPr>
      </w:pPr>
      <w:r w:rsidRPr="009846F3">
        <w:rPr>
          <w:rFonts w:ascii="Corbel" w:hAnsi="Corbel"/>
        </w:rPr>
        <w:t xml:space="preserve">Cette obligation de vérification a été étendue par la loi du 8 août 2016 (dite Loi Travail) à toute la chaîne de </w:t>
      </w:r>
      <w:r w:rsidR="00893F01" w:rsidRPr="009846F3">
        <w:rPr>
          <w:rFonts w:ascii="Corbel" w:hAnsi="Corbel"/>
        </w:rPr>
        <w:t>sous-traitance</w:t>
      </w:r>
      <w:r w:rsidRPr="009846F3">
        <w:rPr>
          <w:rFonts w:ascii="Corbel" w:hAnsi="Corbel"/>
        </w:rPr>
        <w:t xml:space="preserve">. Ainsi, le donneur d’ordre doit désormais aussi s'assurer </w:t>
      </w:r>
      <w:r w:rsidR="00F815F2" w:rsidRPr="009846F3">
        <w:rPr>
          <w:rFonts w:ascii="Corbel" w:hAnsi="Corbel"/>
        </w:rPr>
        <w:t>que les</w:t>
      </w:r>
      <w:r w:rsidRPr="009846F3">
        <w:rPr>
          <w:rFonts w:ascii="Corbel" w:hAnsi="Corbel"/>
        </w:rPr>
        <w:t xml:space="preserve"> sous-traitants directs ou indirects de ses propres prestataires sont en règle quant à la déclaration préalable</w:t>
      </w:r>
      <w:r w:rsidR="00251880" w:rsidRPr="009846F3">
        <w:rPr>
          <w:rFonts w:ascii="Corbel" w:hAnsi="Corbel"/>
        </w:rPr>
        <w:t xml:space="preserve"> </w:t>
      </w:r>
      <w:r w:rsidR="00A77EC7" w:rsidRPr="009846F3">
        <w:rPr>
          <w:rFonts w:ascii="Corbel" w:hAnsi="Corbel"/>
        </w:rPr>
        <w:t xml:space="preserve">de </w:t>
      </w:r>
      <w:r w:rsidRPr="009846F3">
        <w:rPr>
          <w:rFonts w:ascii="Corbel" w:hAnsi="Corbel"/>
        </w:rPr>
        <w:t xml:space="preserve">détachement. </w:t>
      </w:r>
    </w:p>
    <w:p w14:paraId="071E379A" w14:textId="77777777" w:rsidR="007A6FD5" w:rsidRPr="000D435D" w:rsidRDefault="004017D2" w:rsidP="005E5C02">
      <w:pPr>
        <w:jc w:val="both"/>
        <w:rPr>
          <w:rFonts w:ascii="Corbel" w:hAnsi="Corbel"/>
          <w:b/>
          <w:color w:val="FF0000"/>
        </w:rPr>
      </w:pPr>
      <w:r w:rsidRPr="00BA3745">
        <w:rPr>
          <w:rFonts w:ascii="Corbel" w:hAnsi="Corbel"/>
          <w:b/>
          <w:bCs/>
          <w:noProof/>
          <w:color w:val="FF0000"/>
          <w:lang w:eastAsia="fr-FR"/>
        </w:rPr>
        <w:drawing>
          <wp:anchor distT="0" distB="0" distL="114300" distR="114300" simplePos="0" relativeHeight="251661312" behindDoc="1" locked="0" layoutInCell="1" allowOverlap="1" wp14:anchorId="5D65040E" wp14:editId="0759710B">
            <wp:simplePos x="0" y="0"/>
            <wp:positionH relativeFrom="column">
              <wp:posOffset>-231140</wp:posOffset>
            </wp:positionH>
            <wp:positionV relativeFrom="paragraph">
              <wp:posOffset>187325</wp:posOffset>
            </wp:positionV>
            <wp:extent cx="983615" cy="852170"/>
            <wp:effectExtent l="0" t="0" r="6985" b="5080"/>
            <wp:wrapTight wrapText="bothSides">
              <wp:wrapPolygon edited="0">
                <wp:start x="9622" y="0"/>
                <wp:lineTo x="1673" y="15452"/>
                <wp:lineTo x="0" y="20280"/>
                <wp:lineTo x="0" y="21246"/>
                <wp:lineTo x="21335" y="21246"/>
                <wp:lineTo x="21335" y="20280"/>
                <wp:lineTo x="19662" y="15452"/>
                <wp:lineTo x="11713" y="0"/>
                <wp:lineTo x="9622" y="0"/>
              </wp:wrapPolygon>
            </wp:wrapTight>
            <wp:docPr id="3" name="Image 3"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83615" cy="852170"/>
                    </a:xfrm>
                    <a:prstGeom prst="rect">
                      <a:avLst/>
                    </a:prstGeom>
                    <a:noFill/>
                    <a:ln>
                      <a:noFill/>
                    </a:ln>
                  </pic:spPr>
                </pic:pic>
              </a:graphicData>
            </a:graphic>
            <wp14:sizeRelH relativeFrom="page">
              <wp14:pctWidth>0</wp14:pctWidth>
            </wp14:sizeRelH>
            <wp14:sizeRelV relativeFrom="page">
              <wp14:pctHeight>0</wp14:pctHeight>
            </wp14:sizeRelV>
          </wp:anchor>
        </w:drawing>
      </w:r>
      <w:r w:rsidR="00457147" w:rsidRPr="009846F3">
        <w:rPr>
          <w:rFonts w:ascii="Corbel" w:hAnsi="Corbel"/>
        </w:rPr>
        <w:t>Dans le c</w:t>
      </w:r>
      <w:r w:rsidR="005819C1">
        <w:rPr>
          <w:rFonts w:ascii="Corbel" w:hAnsi="Corbel"/>
        </w:rPr>
        <w:t>adre de l’exécution d’un marché</w:t>
      </w:r>
      <w:r w:rsidR="00457147" w:rsidRPr="009846F3">
        <w:rPr>
          <w:rFonts w:ascii="Corbel" w:hAnsi="Corbel"/>
        </w:rPr>
        <w:t xml:space="preserve"> public</w:t>
      </w:r>
      <w:r w:rsidR="0002496C" w:rsidRPr="009846F3">
        <w:rPr>
          <w:rFonts w:ascii="Corbel" w:hAnsi="Corbel"/>
        </w:rPr>
        <w:t>,</w:t>
      </w:r>
      <w:r w:rsidR="00457147" w:rsidRPr="009846F3">
        <w:rPr>
          <w:rFonts w:ascii="Corbel" w:hAnsi="Corbel"/>
        </w:rPr>
        <w:t xml:space="preserve"> le </w:t>
      </w:r>
      <w:r w:rsidR="000D435D">
        <w:rPr>
          <w:rFonts w:ascii="Corbel" w:hAnsi="Corbel"/>
        </w:rPr>
        <w:t>maitre d’ouvrage</w:t>
      </w:r>
      <w:r w:rsidR="00457147" w:rsidRPr="009846F3">
        <w:rPr>
          <w:rFonts w:ascii="Corbel" w:hAnsi="Corbel"/>
        </w:rPr>
        <w:t xml:space="preserve">, informé par écrit par l'un des agents de contrôle </w:t>
      </w:r>
      <w:r w:rsidR="001E219A" w:rsidRPr="009846F3">
        <w:rPr>
          <w:rFonts w:ascii="Corbel" w:hAnsi="Corbel"/>
        </w:rPr>
        <w:t xml:space="preserve">mentionnés à l’article Article L8271-1-2 du Code du travail, </w:t>
      </w:r>
      <w:r w:rsidR="00457147" w:rsidRPr="009846F3">
        <w:rPr>
          <w:rFonts w:ascii="Corbel" w:hAnsi="Corbel"/>
        </w:rPr>
        <w:t>du non-paiement partiel ou total du salaire minimum légal ou conventionnel dû au salarié doit</w:t>
      </w:r>
      <w:r w:rsidR="00DB20AB" w:rsidRPr="009846F3">
        <w:rPr>
          <w:rFonts w:ascii="Corbel" w:hAnsi="Corbel"/>
        </w:rPr>
        <w:t>,</w:t>
      </w:r>
      <w:r w:rsidR="00457147" w:rsidRPr="009846F3">
        <w:rPr>
          <w:rFonts w:ascii="Corbel" w:hAnsi="Corbel"/>
        </w:rPr>
        <w:t xml:space="preserve"> dans les 48 heures, mettre en demeure</w:t>
      </w:r>
      <w:r w:rsidR="00DB20AB" w:rsidRPr="009846F3">
        <w:rPr>
          <w:rFonts w:ascii="Corbel" w:hAnsi="Corbel"/>
        </w:rPr>
        <w:t>,</w:t>
      </w:r>
      <w:r w:rsidR="00457147" w:rsidRPr="009846F3">
        <w:rPr>
          <w:rFonts w:ascii="Corbel" w:hAnsi="Corbel"/>
        </w:rPr>
        <w:t xml:space="preserve"> par écrit, le prestataire de se conformer à ses obligations. Si après écoulement d’un délai de 7 jours à compter de la date de réception de la mise en demeure, le prestataire ne s’est pas mis en conformité, </w:t>
      </w:r>
      <w:r w:rsidR="00457147" w:rsidRPr="000D435D">
        <w:rPr>
          <w:rFonts w:ascii="Corbel" w:hAnsi="Corbel"/>
          <w:b/>
          <w:color w:val="FF0000"/>
        </w:rPr>
        <w:t>le pouvoir adjudicateur</w:t>
      </w:r>
      <w:r w:rsidR="00C974A1">
        <w:rPr>
          <w:rFonts w:ascii="Corbel" w:hAnsi="Corbel"/>
          <w:b/>
          <w:color w:val="FF0000"/>
        </w:rPr>
        <w:t xml:space="preserve"> sera susceptible </w:t>
      </w:r>
      <w:r w:rsidR="00F815F2">
        <w:rPr>
          <w:rFonts w:ascii="Corbel" w:hAnsi="Corbel"/>
          <w:b/>
          <w:color w:val="FF0000"/>
        </w:rPr>
        <w:t xml:space="preserve">de </w:t>
      </w:r>
      <w:r w:rsidR="00F815F2" w:rsidRPr="000D435D">
        <w:rPr>
          <w:rFonts w:ascii="Corbel" w:hAnsi="Corbel"/>
          <w:b/>
          <w:color w:val="FF0000"/>
        </w:rPr>
        <w:t>procéder</w:t>
      </w:r>
      <w:r w:rsidR="009846F3" w:rsidRPr="000D435D">
        <w:rPr>
          <w:rFonts w:ascii="Corbel" w:hAnsi="Corbel"/>
          <w:b/>
          <w:color w:val="FF0000"/>
        </w:rPr>
        <w:t xml:space="preserve"> à la résiliation du marché.</w:t>
      </w:r>
    </w:p>
    <w:p w14:paraId="2D47D0CF" w14:textId="77777777" w:rsidR="00DC179D" w:rsidRDefault="00123AE7" w:rsidP="007B6EED">
      <w:pPr>
        <w:pStyle w:val="Titre2"/>
        <w:jc w:val="center"/>
        <w:rPr>
          <w:u w:val="single"/>
        </w:rPr>
      </w:pPr>
      <w:bookmarkStart w:id="7" w:name="_Toc215126431"/>
      <w:r w:rsidRPr="007B6EED">
        <w:rPr>
          <w:u w:val="single"/>
        </w:rPr>
        <w:t>C. OBLIGATIONS D’AFFICHAGE</w:t>
      </w:r>
      <w:bookmarkEnd w:id="7"/>
    </w:p>
    <w:p w14:paraId="74375D0D" w14:textId="77777777" w:rsidR="007B6EED" w:rsidRPr="007B6EED" w:rsidRDefault="007B6EED" w:rsidP="007B6EED"/>
    <w:p w14:paraId="37226214" w14:textId="77777777" w:rsidR="00DC179D" w:rsidRPr="00DC179D" w:rsidRDefault="00DC179D" w:rsidP="00DC179D">
      <w:pPr>
        <w:jc w:val="both"/>
        <w:rPr>
          <w:rFonts w:ascii="Corbel" w:hAnsi="Corbel"/>
          <w:b/>
        </w:rPr>
      </w:pPr>
      <w:r w:rsidRPr="00DC179D">
        <w:rPr>
          <w:rFonts w:ascii="Corbel" w:hAnsi="Corbel"/>
          <w:b/>
        </w:rPr>
        <w:t xml:space="preserve">Disposition applicable aux chantiers de bâtiment et de génie </w:t>
      </w:r>
      <w:r w:rsidR="00F815F2" w:rsidRPr="00DC179D">
        <w:rPr>
          <w:rFonts w:ascii="Corbel" w:hAnsi="Corbel"/>
          <w:b/>
        </w:rPr>
        <w:t>civil</w:t>
      </w:r>
      <w:r w:rsidR="00F815F2" w:rsidRPr="00DC179D">
        <w:rPr>
          <w:rFonts w:ascii="Corbel" w:hAnsi="Corbel"/>
        </w:rPr>
        <w:t> relevant</w:t>
      </w:r>
      <w:r w:rsidRPr="00DC179D">
        <w:rPr>
          <w:rFonts w:ascii="Corbel" w:hAnsi="Corbel"/>
          <w:b/>
        </w:rPr>
        <w:t xml:space="preserve"> d’une coordination de sécurité de niveau 1.</w:t>
      </w:r>
    </w:p>
    <w:p w14:paraId="3D195AAE" w14:textId="77777777" w:rsidR="00DC179D" w:rsidRDefault="00DC179D" w:rsidP="00DC179D">
      <w:pPr>
        <w:jc w:val="both"/>
        <w:rPr>
          <w:rFonts w:ascii="Corbel" w:hAnsi="Corbel"/>
        </w:rPr>
      </w:pPr>
      <w:r w:rsidRPr="00DC179D">
        <w:rPr>
          <w:rFonts w:ascii="Corbel" w:hAnsi="Corbel"/>
          <w:b/>
        </w:rPr>
        <w:t xml:space="preserve">Le titulaire d’un marché public ayant recours à des salariés </w:t>
      </w:r>
      <w:r w:rsidR="00F815F2" w:rsidRPr="00DC179D">
        <w:rPr>
          <w:rFonts w:ascii="Corbel" w:hAnsi="Corbel"/>
          <w:b/>
        </w:rPr>
        <w:t xml:space="preserve">détachés </w:t>
      </w:r>
      <w:r w:rsidR="00F815F2" w:rsidRPr="00DC179D">
        <w:rPr>
          <w:rFonts w:ascii="Corbel" w:hAnsi="Corbel"/>
        </w:rPr>
        <w:t>doit</w:t>
      </w:r>
      <w:r w:rsidRPr="00DC179D">
        <w:rPr>
          <w:rFonts w:ascii="Corbel" w:hAnsi="Corbel"/>
        </w:rPr>
        <w:t xml:space="preserve"> informer les salariés détachés, par voie d'affichage sur les lieux de travail, les informations sur la réglementation qui leur est applicable. Cet affichage doit être facilement accessible et traduit dans une langue compréhensible des salariés détachés.</w:t>
      </w:r>
    </w:p>
    <w:p w14:paraId="10B88EA5" w14:textId="77777777" w:rsidR="00DC179D" w:rsidRPr="00DC179D" w:rsidRDefault="00DC179D" w:rsidP="00DC179D">
      <w:pPr>
        <w:jc w:val="both"/>
        <w:rPr>
          <w:rFonts w:ascii="Corbel" w:hAnsi="Corbel"/>
        </w:rPr>
      </w:pPr>
      <w:r w:rsidRPr="00DC179D">
        <w:rPr>
          <w:rFonts w:ascii="Corbel" w:hAnsi="Corbel"/>
          <w:b/>
          <w:bCs/>
          <w:u w:val="single"/>
        </w:rPr>
        <w:t xml:space="preserve">LES MENTIONS OBLIGATOIRES DE L’AFFICHAGE : </w:t>
      </w:r>
    </w:p>
    <w:p w14:paraId="134503B8" w14:textId="77777777" w:rsidR="00DC179D" w:rsidRPr="00DC179D" w:rsidRDefault="00DC179D" w:rsidP="00DC179D">
      <w:pPr>
        <w:jc w:val="both"/>
        <w:rPr>
          <w:rFonts w:ascii="Corbel" w:hAnsi="Corbel"/>
          <w:i/>
        </w:rPr>
      </w:pPr>
      <w:r w:rsidRPr="00DC179D">
        <w:rPr>
          <w:rFonts w:ascii="Corbel" w:hAnsi="Corbel"/>
          <w:i/>
        </w:rPr>
        <w:t xml:space="preserve">« L’affiche mentionnée à l’article L. 1262-4-5 présente les </w:t>
      </w:r>
      <w:r w:rsidRPr="00DC179D">
        <w:rPr>
          <w:rFonts w:ascii="Corbel" w:hAnsi="Corbel"/>
          <w:b/>
          <w:bCs/>
          <w:i/>
        </w:rPr>
        <w:t xml:space="preserve">informations sur la réglementation française de droit du travail applicable </w:t>
      </w:r>
      <w:r w:rsidRPr="00DC179D">
        <w:rPr>
          <w:rFonts w:ascii="Corbel" w:hAnsi="Corbel"/>
          <w:i/>
        </w:rPr>
        <w:t xml:space="preserve">aux salariés détachés en France en matière de durée du travail, de salaire minimum, d’hébergement, de prévention des chutes de hauteur, d’équipements individuels obligatoires et d’existence d’un droit de retrait. L’affiche précise les modalités selon lesquelles le salarié peut faire valoir ses droits. </w:t>
      </w:r>
    </w:p>
    <w:p w14:paraId="59AC7106" w14:textId="77777777" w:rsidR="00DC179D" w:rsidRPr="00DC179D" w:rsidRDefault="00DC179D" w:rsidP="00DC179D">
      <w:pPr>
        <w:jc w:val="both"/>
        <w:rPr>
          <w:rFonts w:ascii="Corbel" w:hAnsi="Corbel"/>
          <w:i/>
        </w:rPr>
      </w:pPr>
      <w:r w:rsidRPr="00DC179D">
        <w:rPr>
          <w:rFonts w:ascii="Corbel" w:hAnsi="Corbel"/>
          <w:i/>
        </w:rPr>
        <w:t xml:space="preserve">«Ces informations, </w:t>
      </w:r>
      <w:r w:rsidRPr="00DC179D">
        <w:rPr>
          <w:rFonts w:ascii="Corbel" w:hAnsi="Corbel"/>
          <w:b/>
          <w:bCs/>
          <w:i/>
        </w:rPr>
        <w:t xml:space="preserve">traduites dans l’une des langues officielles parlées dans chacun des Etats d’appartenance </w:t>
      </w:r>
      <w:r w:rsidRPr="00DC179D">
        <w:rPr>
          <w:rFonts w:ascii="Corbel" w:hAnsi="Corbel"/>
          <w:i/>
        </w:rPr>
        <w:t>des salariés détachés sur le chantier, sont affichées dans le local vestiaire prévu par l’article R. 4534-139 et sont tenues dans un bon état de lisibilité.»</w:t>
      </w:r>
    </w:p>
    <w:p w14:paraId="4778E273" w14:textId="77777777" w:rsidR="004017D2" w:rsidRDefault="00D575C8" w:rsidP="005E5C02">
      <w:pPr>
        <w:jc w:val="both"/>
        <w:rPr>
          <w:rFonts w:ascii="Corbel" w:hAnsi="Corbel"/>
        </w:rPr>
      </w:pPr>
      <w:r w:rsidRPr="00BA3745">
        <w:rPr>
          <w:rFonts w:ascii="Corbel" w:hAnsi="Corbel"/>
          <w:b/>
          <w:bCs/>
          <w:noProof/>
          <w:color w:val="FF0000"/>
          <w:lang w:eastAsia="fr-FR"/>
        </w:rPr>
        <w:drawing>
          <wp:anchor distT="0" distB="0" distL="114300" distR="114300" simplePos="0" relativeHeight="251663360" behindDoc="1" locked="0" layoutInCell="1" allowOverlap="1" wp14:anchorId="0D527250" wp14:editId="2EF82D32">
            <wp:simplePos x="0" y="0"/>
            <wp:positionH relativeFrom="column">
              <wp:posOffset>-78804</wp:posOffset>
            </wp:positionH>
            <wp:positionV relativeFrom="paragraph">
              <wp:posOffset>98878</wp:posOffset>
            </wp:positionV>
            <wp:extent cx="699135" cy="605790"/>
            <wp:effectExtent l="0" t="0" r="5715" b="3810"/>
            <wp:wrapTight wrapText="bothSides">
              <wp:wrapPolygon edited="0">
                <wp:start x="8828" y="0"/>
                <wp:lineTo x="3531" y="10868"/>
                <wp:lineTo x="0" y="19698"/>
                <wp:lineTo x="0" y="21057"/>
                <wp:lineTo x="21188" y="21057"/>
                <wp:lineTo x="21188" y="19698"/>
                <wp:lineTo x="17657" y="10868"/>
                <wp:lineTo x="11771" y="0"/>
                <wp:lineTo x="8828" y="0"/>
              </wp:wrapPolygon>
            </wp:wrapTight>
            <wp:docPr id="4" name="Image 4"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99135" cy="6057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3942581" w14:textId="77777777" w:rsidR="004017D2" w:rsidRDefault="004017D2" w:rsidP="005E5C02">
      <w:pPr>
        <w:jc w:val="both"/>
        <w:rPr>
          <w:rFonts w:ascii="Corbel" w:hAnsi="Corbel"/>
        </w:rPr>
      </w:pPr>
    </w:p>
    <w:p w14:paraId="656F8387" w14:textId="77777777" w:rsidR="00826AD4" w:rsidRPr="004017D2" w:rsidRDefault="004017D2" w:rsidP="005E5C02">
      <w:pPr>
        <w:jc w:val="both"/>
        <w:rPr>
          <w:rFonts w:ascii="Corbel" w:hAnsi="Corbel"/>
          <w:color w:val="FF0000"/>
        </w:rPr>
      </w:pPr>
      <w:r w:rsidRPr="004017D2">
        <w:rPr>
          <w:rFonts w:ascii="Corbel" w:hAnsi="Corbel"/>
          <w:color w:val="FF0000"/>
        </w:rPr>
        <w:t xml:space="preserve">Le défaut d’affichage par l’entreprise qui a recours à des salariés détachés sera sanctionné </w:t>
      </w:r>
      <w:r>
        <w:rPr>
          <w:rFonts w:ascii="Corbel" w:hAnsi="Corbel"/>
          <w:color w:val="FF0000"/>
        </w:rPr>
        <w:t>par les</w:t>
      </w:r>
      <w:r w:rsidRPr="004017D2">
        <w:rPr>
          <w:rFonts w:ascii="Corbel" w:hAnsi="Corbel"/>
          <w:color w:val="FF0000"/>
        </w:rPr>
        <w:t xml:space="preserve"> pénalités prévues au CCAP.</w:t>
      </w:r>
    </w:p>
    <w:p w14:paraId="0215BEB1" w14:textId="77777777" w:rsidR="004017D2" w:rsidRDefault="004017D2" w:rsidP="005E7138">
      <w:pPr>
        <w:jc w:val="center"/>
        <w:rPr>
          <w:rFonts w:ascii="Corbel" w:hAnsi="Corbel"/>
          <w:b/>
          <w:sz w:val="24"/>
          <w:szCs w:val="24"/>
        </w:rPr>
      </w:pPr>
    </w:p>
    <w:p w14:paraId="3CFB0467" w14:textId="77777777" w:rsidR="007B6EED" w:rsidRDefault="007B6EED" w:rsidP="005E7138">
      <w:pPr>
        <w:jc w:val="center"/>
        <w:rPr>
          <w:rFonts w:ascii="Corbel" w:hAnsi="Corbel"/>
          <w:b/>
          <w:sz w:val="24"/>
          <w:szCs w:val="24"/>
        </w:rPr>
      </w:pPr>
    </w:p>
    <w:p w14:paraId="17414E51" w14:textId="77777777" w:rsidR="00FA20F3" w:rsidRPr="007B6EED" w:rsidRDefault="00123AE7" w:rsidP="007B6EED">
      <w:pPr>
        <w:pStyle w:val="Titre2"/>
        <w:jc w:val="center"/>
        <w:rPr>
          <w:u w:val="single"/>
        </w:rPr>
      </w:pPr>
      <w:bookmarkStart w:id="8" w:name="_Toc215126432"/>
      <w:r w:rsidRPr="007B6EED">
        <w:rPr>
          <w:u w:val="single"/>
        </w:rPr>
        <w:t>D. OBLIGATIONS DU SALARIE DETACHE</w:t>
      </w:r>
      <w:bookmarkEnd w:id="8"/>
    </w:p>
    <w:p w14:paraId="3F662DE1" w14:textId="77777777" w:rsidR="009D7BAF" w:rsidRPr="00C86A5C" w:rsidRDefault="00CB6CE3" w:rsidP="005E5C02">
      <w:pPr>
        <w:jc w:val="both"/>
        <w:rPr>
          <w:rFonts w:ascii="Corbel" w:hAnsi="Corbel"/>
          <w:b/>
          <w:bCs/>
        </w:rPr>
      </w:pPr>
      <w:r w:rsidRPr="00C86A5C">
        <w:rPr>
          <w:rFonts w:ascii="Corbel" w:hAnsi="Corbel"/>
          <w:b/>
          <w:bCs/>
        </w:rPr>
        <w:t xml:space="preserve"> </w:t>
      </w:r>
    </w:p>
    <w:p w14:paraId="4DFAE0E9" w14:textId="77777777" w:rsidR="00CB6CE3" w:rsidRPr="00C86A5C" w:rsidRDefault="00CB6CE3" w:rsidP="005E5C02">
      <w:pPr>
        <w:jc w:val="both"/>
        <w:rPr>
          <w:rFonts w:ascii="Corbel" w:hAnsi="Corbel"/>
          <w:b/>
          <w:bCs/>
        </w:rPr>
      </w:pPr>
      <w:r w:rsidRPr="00C86A5C">
        <w:rPr>
          <w:rFonts w:ascii="Corbel" w:hAnsi="Corbel"/>
        </w:rPr>
        <w:t>A compter du 1</w:t>
      </w:r>
      <w:r w:rsidRPr="00C86A5C">
        <w:rPr>
          <w:rFonts w:ascii="Corbel" w:hAnsi="Corbel"/>
          <w:vertAlign w:val="superscript"/>
        </w:rPr>
        <w:t>er</w:t>
      </w:r>
      <w:r w:rsidRPr="00C86A5C">
        <w:rPr>
          <w:rFonts w:ascii="Corbel" w:hAnsi="Corbel"/>
        </w:rPr>
        <w:t xml:space="preserve"> avril 2017, les travailleurs salariés </w:t>
      </w:r>
      <w:r w:rsidR="00624B3B" w:rsidRPr="00C86A5C">
        <w:rPr>
          <w:rFonts w:ascii="Corbel" w:hAnsi="Corbel"/>
        </w:rPr>
        <w:t>(</w:t>
      </w:r>
      <w:r w:rsidRPr="00C86A5C">
        <w:rPr>
          <w:rFonts w:ascii="Corbel" w:hAnsi="Corbel"/>
        </w:rPr>
        <w:t>ou non</w:t>
      </w:r>
      <w:r w:rsidR="00624B3B" w:rsidRPr="00C86A5C">
        <w:rPr>
          <w:rFonts w:ascii="Corbel" w:hAnsi="Corbel"/>
        </w:rPr>
        <w:t>-</w:t>
      </w:r>
      <w:r w:rsidRPr="00C86A5C">
        <w:rPr>
          <w:rFonts w:ascii="Corbel" w:hAnsi="Corbel"/>
        </w:rPr>
        <w:t>salariés</w:t>
      </w:r>
      <w:r w:rsidR="00624B3B" w:rsidRPr="00C86A5C">
        <w:rPr>
          <w:rFonts w:ascii="Corbel" w:hAnsi="Corbel"/>
        </w:rPr>
        <w:t>)</w:t>
      </w:r>
      <w:r w:rsidRPr="00C86A5C">
        <w:rPr>
          <w:rFonts w:ascii="Corbel" w:hAnsi="Corbel"/>
        </w:rPr>
        <w:t xml:space="preserve"> </w:t>
      </w:r>
      <w:r w:rsidR="00624B3B" w:rsidRPr="00C86A5C">
        <w:rPr>
          <w:rFonts w:ascii="Corbel" w:hAnsi="Corbel"/>
        </w:rPr>
        <w:t>détachés en France devront tenir à disposition des agents de contrôle leur certificat de détachement</w:t>
      </w:r>
      <w:r w:rsidRPr="00C86A5C">
        <w:rPr>
          <w:rFonts w:ascii="Corbel" w:hAnsi="Corbel"/>
        </w:rPr>
        <w:t xml:space="preserve"> lorsqu’ils seront sur le lieu d</w:t>
      </w:r>
      <w:r w:rsidR="00624B3B" w:rsidRPr="00C86A5C">
        <w:rPr>
          <w:rFonts w:ascii="Corbel" w:hAnsi="Corbel"/>
        </w:rPr>
        <w:t xml:space="preserve">’exécution des prestations. </w:t>
      </w:r>
    </w:p>
    <w:p w14:paraId="2C93321F" w14:textId="77777777" w:rsidR="00CB6CE3" w:rsidRPr="00C86A5C" w:rsidRDefault="00CB6CE3" w:rsidP="005E5C02">
      <w:pPr>
        <w:jc w:val="both"/>
        <w:rPr>
          <w:rFonts w:ascii="Corbel" w:hAnsi="Corbel"/>
        </w:rPr>
      </w:pPr>
      <w:r w:rsidRPr="00C86A5C">
        <w:rPr>
          <w:rFonts w:ascii="Corbel" w:hAnsi="Corbel"/>
        </w:rPr>
        <w:t>A défaut de pouvoir être produit par le travailleur détaché, ce formulaire devra être tenu à disposition des agents de contrôle :</w:t>
      </w:r>
    </w:p>
    <w:p w14:paraId="25F6A32F" w14:textId="77777777" w:rsidR="00CB6CE3" w:rsidRPr="00C86A5C" w:rsidRDefault="00880769" w:rsidP="005E5C02">
      <w:pPr>
        <w:numPr>
          <w:ilvl w:val="0"/>
          <w:numId w:val="5"/>
        </w:numPr>
        <w:jc w:val="both"/>
        <w:rPr>
          <w:rFonts w:ascii="Corbel" w:hAnsi="Corbel"/>
        </w:rPr>
      </w:pPr>
      <w:r w:rsidRPr="00C86A5C">
        <w:rPr>
          <w:rFonts w:ascii="Corbel" w:hAnsi="Corbel"/>
        </w:rPr>
        <w:t>Par l’</w:t>
      </w:r>
      <w:r w:rsidR="00CB6CE3" w:rsidRPr="00C86A5C">
        <w:rPr>
          <w:rFonts w:ascii="Corbel" w:hAnsi="Corbel"/>
        </w:rPr>
        <w:t>employeur,</w:t>
      </w:r>
    </w:p>
    <w:p w14:paraId="01DF0657" w14:textId="77777777" w:rsidR="00CB6CE3" w:rsidRPr="00C86A5C" w:rsidRDefault="00880769" w:rsidP="005E5C02">
      <w:pPr>
        <w:numPr>
          <w:ilvl w:val="0"/>
          <w:numId w:val="5"/>
        </w:numPr>
        <w:jc w:val="both"/>
        <w:rPr>
          <w:rFonts w:ascii="Corbel" w:hAnsi="Corbel"/>
        </w:rPr>
      </w:pPr>
      <w:r w:rsidRPr="00C86A5C">
        <w:rPr>
          <w:rFonts w:ascii="Corbel" w:hAnsi="Corbel"/>
        </w:rPr>
        <w:t>O</w:t>
      </w:r>
      <w:r w:rsidR="00CB6CE3" w:rsidRPr="00C86A5C">
        <w:rPr>
          <w:rFonts w:ascii="Corbel" w:hAnsi="Corbel"/>
        </w:rPr>
        <w:t xml:space="preserve">u </w:t>
      </w:r>
      <w:r w:rsidRPr="00C86A5C">
        <w:rPr>
          <w:rFonts w:ascii="Corbel" w:hAnsi="Corbel"/>
        </w:rPr>
        <w:t xml:space="preserve">par </w:t>
      </w:r>
      <w:r w:rsidR="00CB6CE3" w:rsidRPr="00C86A5C">
        <w:rPr>
          <w:rFonts w:ascii="Corbel" w:hAnsi="Corbel"/>
        </w:rPr>
        <w:t>son représentant en France,</w:t>
      </w:r>
    </w:p>
    <w:p w14:paraId="6402D6EC" w14:textId="77777777" w:rsidR="00CB6CE3" w:rsidRPr="00C86A5C" w:rsidRDefault="00880769" w:rsidP="005E5C02">
      <w:pPr>
        <w:numPr>
          <w:ilvl w:val="0"/>
          <w:numId w:val="5"/>
        </w:numPr>
        <w:jc w:val="both"/>
        <w:rPr>
          <w:rFonts w:ascii="Corbel" w:hAnsi="Corbel"/>
        </w:rPr>
      </w:pPr>
      <w:r w:rsidRPr="00C86A5C">
        <w:rPr>
          <w:rFonts w:ascii="Corbel" w:hAnsi="Corbel"/>
        </w:rPr>
        <w:t>O</w:t>
      </w:r>
      <w:r w:rsidR="00CB6CE3" w:rsidRPr="00C86A5C">
        <w:rPr>
          <w:rFonts w:ascii="Corbel" w:hAnsi="Corbel"/>
        </w:rPr>
        <w:t>u par le donneur d’ordre.</w:t>
      </w:r>
    </w:p>
    <w:p w14:paraId="5BFC1917" w14:textId="77777777" w:rsidR="00E84698" w:rsidRPr="00C86A5C" w:rsidRDefault="00E84698" w:rsidP="005E5C02">
      <w:pPr>
        <w:jc w:val="both"/>
        <w:rPr>
          <w:rFonts w:ascii="Corbel" w:hAnsi="Corbel"/>
          <w:b/>
        </w:rPr>
      </w:pPr>
    </w:p>
    <w:p w14:paraId="1FDA5C2B" w14:textId="6C5B0D23" w:rsidR="005136C3" w:rsidRPr="007D7D82" w:rsidRDefault="00123AE7" w:rsidP="007B6EED">
      <w:pPr>
        <w:pStyle w:val="Titre1"/>
        <w:jc w:val="center"/>
      </w:pPr>
      <w:bookmarkStart w:id="9" w:name="_Toc215126433"/>
      <w:r w:rsidRPr="007D7D82">
        <w:t>III. ACCIDENT DU TRAVAIL D’UN TRAVAILLEUR DETACHE</w:t>
      </w:r>
      <w:bookmarkEnd w:id="9"/>
    </w:p>
    <w:p w14:paraId="170EA39B" w14:textId="77777777" w:rsidR="005136C3" w:rsidRPr="00C86A5C" w:rsidRDefault="005136C3" w:rsidP="005E5C02">
      <w:pPr>
        <w:jc w:val="both"/>
        <w:rPr>
          <w:rFonts w:ascii="Corbel" w:hAnsi="Corbel"/>
        </w:rPr>
      </w:pPr>
    </w:p>
    <w:p w14:paraId="27A73DD0" w14:textId="77777777" w:rsidR="005136C3" w:rsidRDefault="00C55F00" w:rsidP="005E5C02">
      <w:pPr>
        <w:jc w:val="both"/>
        <w:rPr>
          <w:rFonts w:ascii="Corbel" w:hAnsi="Corbel"/>
        </w:rPr>
      </w:pPr>
      <w:r w:rsidRPr="00C86A5C">
        <w:rPr>
          <w:rFonts w:ascii="Corbel" w:hAnsi="Corbel"/>
        </w:rPr>
        <w:t>En cas d’accident du travail d’un</w:t>
      </w:r>
      <w:r w:rsidR="005136C3" w:rsidRPr="00C86A5C">
        <w:rPr>
          <w:rFonts w:ascii="Corbel" w:hAnsi="Corbel"/>
        </w:rPr>
        <w:t xml:space="preserve"> salarié détaché, une déclaration doit être envoyée à l'inspection du travail du lieu de survenance de </w:t>
      </w:r>
      <w:r w:rsidRPr="00C86A5C">
        <w:rPr>
          <w:rFonts w:ascii="Corbel" w:hAnsi="Corbel"/>
        </w:rPr>
        <w:t>l’accident</w:t>
      </w:r>
      <w:r w:rsidR="005136C3" w:rsidRPr="00C86A5C">
        <w:rPr>
          <w:rFonts w:ascii="Corbel" w:hAnsi="Corbel"/>
        </w:rPr>
        <w:t xml:space="preserve"> dans </w:t>
      </w:r>
      <w:r w:rsidR="005E7138" w:rsidRPr="00C86A5C">
        <w:rPr>
          <w:rFonts w:ascii="Corbel" w:hAnsi="Corbel"/>
        </w:rPr>
        <w:t>un délai de 2 jours ouvrables</w:t>
      </w:r>
      <w:r w:rsidRPr="00C86A5C">
        <w:rPr>
          <w:rFonts w:ascii="Corbel" w:hAnsi="Corbel"/>
        </w:rPr>
        <w:t>,</w:t>
      </w:r>
      <w:r w:rsidR="005136C3" w:rsidRPr="00C86A5C">
        <w:rPr>
          <w:rFonts w:ascii="Corbel" w:hAnsi="Corbel"/>
        </w:rPr>
        <w:t xml:space="preserve"> par lettre recommandée avec accusé de réception.</w:t>
      </w:r>
      <w:r w:rsidR="00A81185" w:rsidRPr="00C86A5C">
        <w:rPr>
          <w:rFonts w:ascii="Corbel" w:hAnsi="Corbel"/>
        </w:rPr>
        <w:t xml:space="preserve"> </w:t>
      </w:r>
    </w:p>
    <w:p w14:paraId="55FB197F" w14:textId="77777777" w:rsidR="006C744D" w:rsidRPr="006C744D" w:rsidRDefault="006C744D" w:rsidP="006C744D">
      <w:pPr>
        <w:jc w:val="both"/>
        <w:rPr>
          <w:rFonts w:ascii="Corbel" w:hAnsi="Corbel"/>
        </w:rPr>
      </w:pPr>
      <w:r w:rsidRPr="006C744D">
        <w:rPr>
          <w:rFonts w:ascii="Corbel" w:hAnsi="Corbel"/>
          <w:b/>
          <w:bCs/>
          <w:u w:val="single"/>
        </w:rPr>
        <w:t>LES MENTIONS OBLIGATOIRES DE LA DECLARATION D’ACCIDENT DE TRAVAIL</w:t>
      </w:r>
      <w:r w:rsidRPr="006C744D">
        <w:rPr>
          <w:rFonts w:ascii="Corbel" w:hAnsi="Corbel"/>
          <w:b/>
          <w:bCs/>
        </w:rPr>
        <w:t xml:space="preserve"> : </w:t>
      </w:r>
    </w:p>
    <w:p w14:paraId="1D0DFB2D" w14:textId="77777777" w:rsidR="006C744D" w:rsidRPr="006C744D" w:rsidRDefault="006C744D" w:rsidP="006C744D">
      <w:pPr>
        <w:jc w:val="both"/>
        <w:rPr>
          <w:rFonts w:ascii="Corbel" w:hAnsi="Corbel"/>
          <w:i/>
        </w:rPr>
      </w:pPr>
      <w:r w:rsidRPr="006C744D">
        <w:rPr>
          <w:rFonts w:ascii="Corbel" w:hAnsi="Corbel"/>
          <w:i/>
        </w:rPr>
        <w:t xml:space="preserve">«1 Le nom ou la raison sociale ainsi que les adresses postale et électronique, les coordonnées téléphoniques de l’entreprise ou de </w:t>
      </w:r>
      <w:r w:rsidRPr="006C744D">
        <w:rPr>
          <w:rFonts w:ascii="Corbel" w:hAnsi="Corbel"/>
          <w:b/>
          <w:bCs/>
          <w:i/>
        </w:rPr>
        <w:t xml:space="preserve">l’établissement qui emploie habituellement le salarié </w:t>
      </w:r>
      <w:r w:rsidRPr="006C744D">
        <w:rPr>
          <w:rFonts w:ascii="Corbel" w:hAnsi="Corbel"/>
          <w:i/>
        </w:rPr>
        <w:t xml:space="preserve">ainsi que les références de son immatriculation à un registre professionnel ou toutes autres références équivalentes; </w:t>
      </w:r>
    </w:p>
    <w:p w14:paraId="3C699F40" w14:textId="77777777" w:rsidR="006C744D" w:rsidRPr="006C744D" w:rsidRDefault="006C744D" w:rsidP="006C744D">
      <w:pPr>
        <w:jc w:val="both"/>
        <w:rPr>
          <w:rFonts w:ascii="Corbel" w:hAnsi="Corbel"/>
          <w:i/>
        </w:rPr>
      </w:pPr>
      <w:r w:rsidRPr="006C744D">
        <w:rPr>
          <w:rFonts w:ascii="Corbel" w:hAnsi="Corbel"/>
          <w:i/>
        </w:rPr>
        <w:t xml:space="preserve">«2 Les noms, prénoms, date et lieu de naissance, adresse de résidence habituelle, nationalité et qualification professionnelle de </w:t>
      </w:r>
      <w:r w:rsidRPr="006C744D">
        <w:rPr>
          <w:rFonts w:ascii="Corbel" w:hAnsi="Corbel"/>
          <w:b/>
          <w:bCs/>
          <w:i/>
        </w:rPr>
        <w:t>la victime</w:t>
      </w:r>
      <w:r w:rsidRPr="006C744D">
        <w:rPr>
          <w:rFonts w:ascii="Corbel" w:hAnsi="Corbel"/>
          <w:i/>
        </w:rPr>
        <w:t xml:space="preserve">; </w:t>
      </w:r>
    </w:p>
    <w:p w14:paraId="3B0F330A" w14:textId="77777777" w:rsidR="006C744D" w:rsidRPr="006C744D" w:rsidRDefault="006C744D" w:rsidP="006C744D">
      <w:pPr>
        <w:jc w:val="both"/>
        <w:rPr>
          <w:rFonts w:ascii="Corbel" w:hAnsi="Corbel"/>
          <w:i/>
        </w:rPr>
      </w:pPr>
      <w:r w:rsidRPr="006C744D">
        <w:rPr>
          <w:rFonts w:ascii="Corbel" w:hAnsi="Corbel"/>
          <w:i/>
        </w:rPr>
        <w:t xml:space="preserve">«3 Les date, heure, lieu et </w:t>
      </w:r>
      <w:r w:rsidRPr="006C744D">
        <w:rPr>
          <w:rFonts w:ascii="Corbel" w:hAnsi="Corbel"/>
          <w:b/>
          <w:bCs/>
          <w:i/>
        </w:rPr>
        <w:t>circonstances détaillées de l’accident</w:t>
      </w:r>
      <w:r w:rsidRPr="006C744D">
        <w:rPr>
          <w:rFonts w:ascii="Corbel" w:hAnsi="Corbel"/>
          <w:i/>
        </w:rPr>
        <w:t xml:space="preserve">, la nature et le siège des lésions ainsi que, le cas échéant, la durée de l’arrêt de travail; </w:t>
      </w:r>
    </w:p>
    <w:p w14:paraId="5125E9D6" w14:textId="77777777" w:rsidR="006C744D" w:rsidRPr="006C744D" w:rsidRDefault="006C744D" w:rsidP="006C744D">
      <w:pPr>
        <w:jc w:val="both"/>
        <w:rPr>
          <w:rFonts w:ascii="Corbel" w:hAnsi="Corbel"/>
          <w:i/>
        </w:rPr>
      </w:pPr>
      <w:r w:rsidRPr="006C744D">
        <w:rPr>
          <w:rFonts w:ascii="Corbel" w:hAnsi="Corbel"/>
          <w:i/>
        </w:rPr>
        <w:t xml:space="preserve">«4 L’identité et les coordonnées </w:t>
      </w:r>
      <w:r w:rsidRPr="006C744D">
        <w:rPr>
          <w:rFonts w:ascii="Corbel" w:hAnsi="Corbel"/>
          <w:b/>
          <w:bCs/>
          <w:i/>
        </w:rPr>
        <w:t xml:space="preserve">des témoins </w:t>
      </w:r>
      <w:r w:rsidRPr="006C744D">
        <w:rPr>
          <w:rFonts w:ascii="Corbel" w:hAnsi="Corbel"/>
          <w:i/>
        </w:rPr>
        <w:t>le cas échéant.</w:t>
      </w:r>
    </w:p>
    <w:p w14:paraId="3688A377" w14:textId="77777777" w:rsidR="006C744D" w:rsidRPr="006C744D" w:rsidRDefault="006C744D" w:rsidP="006C744D">
      <w:pPr>
        <w:jc w:val="both"/>
        <w:rPr>
          <w:rFonts w:ascii="Corbel" w:hAnsi="Corbel"/>
          <w:i/>
        </w:rPr>
      </w:pPr>
      <w:r w:rsidRPr="006C744D">
        <w:rPr>
          <w:rFonts w:ascii="Corbel" w:hAnsi="Corbel"/>
          <w:i/>
        </w:rPr>
        <w:t xml:space="preserve"> «Lorsque la déclaration de l’accident du travail est effectuée par </w:t>
      </w:r>
      <w:r w:rsidRPr="006C744D">
        <w:rPr>
          <w:rFonts w:ascii="Corbel" w:hAnsi="Corbel"/>
          <w:b/>
          <w:bCs/>
          <w:i/>
        </w:rPr>
        <w:t>le donneur d’ordre ou le maître d’ouvrage</w:t>
      </w:r>
      <w:r w:rsidRPr="006C744D">
        <w:rPr>
          <w:rFonts w:ascii="Corbel" w:hAnsi="Corbel"/>
          <w:i/>
        </w:rPr>
        <w:t xml:space="preserve">, celle-ci comporte également son nom ou sa raison sociale, ses adresses postale et électronique, ses coordonnées téléphoniques ainsi que, le cas échéant, le numéro d’identification SIRET de l’établissement. </w:t>
      </w:r>
    </w:p>
    <w:p w14:paraId="32F3D536" w14:textId="77777777" w:rsidR="006C744D" w:rsidRPr="006C744D" w:rsidRDefault="006C744D" w:rsidP="006C744D">
      <w:pPr>
        <w:jc w:val="both"/>
        <w:rPr>
          <w:rFonts w:ascii="Corbel" w:hAnsi="Corbel"/>
          <w:i/>
        </w:rPr>
      </w:pPr>
      <w:r w:rsidRPr="006C744D">
        <w:rPr>
          <w:rFonts w:ascii="Corbel" w:hAnsi="Corbel"/>
          <w:i/>
        </w:rPr>
        <w:t>«En outre, l’entreprise utilisatrice d’un salarié détaché dans les conditions prévues par l’article L. 1262-2 non affilié à un régime français de sécurité sociale informe l’entreprise exerçant une activité de travail temporaire de tout accident mettant en cause ce salarié détaché.</w:t>
      </w:r>
    </w:p>
    <w:p w14:paraId="4F474F4F" w14:textId="77777777" w:rsidR="006C744D" w:rsidRPr="00C86A5C" w:rsidRDefault="006C744D" w:rsidP="005E5C02">
      <w:pPr>
        <w:jc w:val="both"/>
        <w:rPr>
          <w:rFonts w:ascii="Corbel" w:hAnsi="Corbel"/>
        </w:rPr>
      </w:pPr>
      <w:r w:rsidRPr="00BA3745">
        <w:rPr>
          <w:rFonts w:ascii="Corbel" w:hAnsi="Corbel"/>
          <w:b/>
          <w:bCs/>
          <w:noProof/>
          <w:color w:val="FF0000"/>
          <w:lang w:eastAsia="fr-FR"/>
        </w:rPr>
        <w:drawing>
          <wp:anchor distT="0" distB="0" distL="114300" distR="114300" simplePos="0" relativeHeight="251665408" behindDoc="1" locked="0" layoutInCell="1" allowOverlap="1" wp14:anchorId="01EAB19B" wp14:editId="23AC4401">
            <wp:simplePos x="0" y="0"/>
            <wp:positionH relativeFrom="column">
              <wp:posOffset>-250843</wp:posOffset>
            </wp:positionH>
            <wp:positionV relativeFrom="paragraph">
              <wp:posOffset>74893</wp:posOffset>
            </wp:positionV>
            <wp:extent cx="983615" cy="852170"/>
            <wp:effectExtent l="0" t="0" r="6985" b="5080"/>
            <wp:wrapTight wrapText="bothSides">
              <wp:wrapPolygon edited="0">
                <wp:start x="9622" y="0"/>
                <wp:lineTo x="1673" y="15452"/>
                <wp:lineTo x="0" y="20280"/>
                <wp:lineTo x="0" y="21246"/>
                <wp:lineTo x="21335" y="21246"/>
                <wp:lineTo x="21335" y="20280"/>
                <wp:lineTo x="19662" y="15452"/>
                <wp:lineTo x="11713" y="0"/>
                <wp:lineTo x="9622" y="0"/>
              </wp:wrapPolygon>
            </wp:wrapTight>
            <wp:docPr id="5" name="Image 5"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83615" cy="852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BA699B" w14:textId="77777777" w:rsidR="006C744D" w:rsidRDefault="00C55F00" w:rsidP="005E5C02">
      <w:pPr>
        <w:jc w:val="both"/>
        <w:rPr>
          <w:rFonts w:ascii="Corbel" w:hAnsi="Corbel"/>
          <w:color w:val="FF0000"/>
        </w:rPr>
      </w:pPr>
      <w:r w:rsidRPr="006C744D">
        <w:rPr>
          <w:rFonts w:ascii="Corbel" w:hAnsi="Corbel"/>
          <w:color w:val="FF0000"/>
        </w:rPr>
        <w:t>L’</w:t>
      </w:r>
      <w:r w:rsidR="005136C3" w:rsidRPr="006C744D">
        <w:rPr>
          <w:rFonts w:ascii="Corbel" w:hAnsi="Corbel"/>
          <w:color w:val="FF0000"/>
        </w:rPr>
        <w:t>obligation</w:t>
      </w:r>
      <w:r w:rsidRPr="006C744D">
        <w:rPr>
          <w:rFonts w:ascii="Corbel" w:hAnsi="Corbel"/>
          <w:color w:val="FF0000"/>
        </w:rPr>
        <w:t xml:space="preserve"> de faire cette déclaration</w:t>
      </w:r>
      <w:r w:rsidR="005136C3" w:rsidRPr="006C744D">
        <w:rPr>
          <w:rFonts w:ascii="Corbel" w:hAnsi="Corbel"/>
          <w:color w:val="FF0000"/>
        </w:rPr>
        <w:t xml:space="preserve"> incombe </w:t>
      </w:r>
      <w:r w:rsidR="006C744D" w:rsidRPr="006C744D">
        <w:rPr>
          <w:rFonts w:ascii="Corbel" w:hAnsi="Corbel"/>
          <w:color w:val="FF0000"/>
        </w:rPr>
        <w:t>à l’entreprise</w:t>
      </w:r>
      <w:r w:rsidRPr="006C744D">
        <w:rPr>
          <w:rFonts w:ascii="Corbel" w:hAnsi="Corbel"/>
          <w:color w:val="FF0000"/>
        </w:rPr>
        <w:t xml:space="preserve"> accueillant le salarié détaché et, à défaut</w:t>
      </w:r>
      <w:r w:rsidR="005136C3" w:rsidRPr="006C744D">
        <w:rPr>
          <w:rFonts w:ascii="Corbel" w:hAnsi="Corbel"/>
          <w:color w:val="FF0000"/>
        </w:rPr>
        <w:t xml:space="preserve"> à l’employeur établi hors de France ou son représent</w:t>
      </w:r>
      <w:r w:rsidRPr="006C744D">
        <w:rPr>
          <w:rFonts w:ascii="Corbel" w:hAnsi="Corbel"/>
          <w:color w:val="FF0000"/>
        </w:rPr>
        <w:t>ant sur le territoire français.</w:t>
      </w:r>
    </w:p>
    <w:p w14:paraId="73724C54" w14:textId="77777777" w:rsidR="006C744D" w:rsidRPr="004017D2" w:rsidRDefault="006C744D" w:rsidP="006C744D">
      <w:pPr>
        <w:ind w:left="708" w:firstLine="708"/>
        <w:jc w:val="both"/>
        <w:rPr>
          <w:rFonts w:ascii="Corbel" w:hAnsi="Corbel"/>
          <w:color w:val="FF0000"/>
        </w:rPr>
      </w:pPr>
      <w:r>
        <w:rPr>
          <w:rFonts w:ascii="Corbel" w:hAnsi="Corbel"/>
          <w:color w:val="FF0000"/>
        </w:rPr>
        <w:t xml:space="preserve">Le </w:t>
      </w:r>
      <w:r w:rsidR="00123AE7">
        <w:rPr>
          <w:rFonts w:ascii="Corbel" w:hAnsi="Corbel"/>
          <w:color w:val="FF0000"/>
        </w:rPr>
        <w:t>non-respect</w:t>
      </w:r>
      <w:r>
        <w:rPr>
          <w:rFonts w:ascii="Corbel" w:hAnsi="Corbel"/>
          <w:color w:val="FF0000"/>
        </w:rPr>
        <w:t xml:space="preserve"> de ces </w:t>
      </w:r>
      <w:r w:rsidR="00F815F2">
        <w:rPr>
          <w:rFonts w:ascii="Corbel" w:hAnsi="Corbel"/>
          <w:color w:val="FF0000"/>
        </w:rPr>
        <w:t xml:space="preserve">dispositions </w:t>
      </w:r>
      <w:r w:rsidR="00F815F2" w:rsidRPr="006C744D">
        <w:rPr>
          <w:rFonts w:ascii="Corbel" w:hAnsi="Corbel"/>
          <w:color w:val="FF0000"/>
        </w:rPr>
        <w:t>sera</w:t>
      </w:r>
      <w:r w:rsidRPr="004017D2">
        <w:rPr>
          <w:rFonts w:ascii="Corbel" w:hAnsi="Corbel"/>
          <w:color w:val="FF0000"/>
        </w:rPr>
        <w:t xml:space="preserve"> sanctionné </w:t>
      </w:r>
      <w:r>
        <w:rPr>
          <w:rFonts w:ascii="Corbel" w:hAnsi="Corbel"/>
          <w:color w:val="FF0000"/>
        </w:rPr>
        <w:t>par les</w:t>
      </w:r>
      <w:r w:rsidRPr="004017D2">
        <w:rPr>
          <w:rFonts w:ascii="Corbel" w:hAnsi="Corbel"/>
          <w:color w:val="FF0000"/>
        </w:rPr>
        <w:t xml:space="preserve"> pénalités prévues au CCAP.</w:t>
      </w:r>
    </w:p>
    <w:p w14:paraId="02E71773" w14:textId="77777777" w:rsidR="005136C3" w:rsidRPr="006C744D" w:rsidRDefault="005136C3" w:rsidP="005E5C02">
      <w:pPr>
        <w:jc w:val="both"/>
        <w:rPr>
          <w:rFonts w:ascii="Corbel" w:hAnsi="Corbel"/>
          <w:strike/>
          <w:color w:val="FF0000"/>
        </w:rPr>
      </w:pPr>
    </w:p>
    <w:p w14:paraId="767B3DAA" w14:textId="77777777" w:rsidR="00123AE7" w:rsidRDefault="00123AE7">
      <w:pPr>
        <w:rPr>
          <w:rFonts w:ascii="Corbel" w:hAnsi="Corbel"/>
        </w:rPr>
      </w:pPr>
      <w:r>
        <w:rPr>
          <w:rFonts w:ascii="Corbel" w:hAnsi="Corbel"/>
        </w:rPr>
        <w:br w:type="page"/>
      </w:r>
    </w:p>
    <w:p w14:paraId="70F98703" w14:textId="77777777" w:rsidR="00D50341" w:rsidRPr="007D7D82" w:rsidRDefault="00123AE7" w:rsidP="007D7D82">
      <w:pPr>
        <w:pStyle w:val="Titre1"/>
        <w:jc w:val="center"/>
      </w:pPr>
      <w:bookmarkStart w:id="10" w:name="_Toc215126434"/>
      <w:r w:rsidRPr="007D7D82">
        <w:lastRenderedPageBreak/>
        <w:t>IV. SANCTIONS ENCOURUES EN CAS DE MANQUEMENT AUX OBLIGATIONS EN MATIERE DE DETACHEMENT</w:t>
      </w:r>
      <w:bookmarkEnd w:id="10"/>
      <w:r w:rsidRPr="007D7D82">
        <w:t xml:space="preserve"> </w:t>
      </w:r>
    </w:p>
    <w:p w14:paraId="2FBD705B" w14:textId="77777777" w:rsidR="00D50341" w:rsidRPr="00C86A5C" w:rsidRDefault="00D50341" w:rsidP="005E5C02">
      <w:pPr>
        <w:jc w:val="both"/>
        <w:rPr>
          <w:rFonts w:ascii="Corbel" w:hAnsi="Corbel"/>
        </w:rPr>
      </w:pPr>
    </w:p>
    <w:p w14:paraId="118C2D0D" w14:textId="64F3E993" w:rsidR="00D50341" w:rsidRDefault="003B54B2" w:rsidP="007B6EED">
      <w:pPr>
        <w:pStyle w:val="Titre2"/>
        <w:numPr>
          <w:ilvl w:val="0"/>
          <w:numId w:val="20"/>
        </w:numPr>
        <w:jc w:val="center"/>
        <w:rPr>
          <w:u w:val="single"/>
        </w:rPr>
      </w:pPr>
      <w:bookmarkStart w:id="11" w:name="_Toc215126435"/>
      <w:r w:rsidRPr="007B6EED">
        <w:rPr>
          <w:u w:val="single"/>
        </w:rPr>
        <w:t>SANCTIONS ADMINISTRATIVES</w:t>
      </w:r>
      <w:bookmarkEnd w:id="11"/>
    </w:p>
    <w:p w14:paraId="1968CFAD" w14:textId="77777777" w:rsidR="007B6EED" w:rsidRDefault="007B6EED" w:rsidP="007B6EED"/>
    <w:p w14:paraId="4CA5F521" w14:textId="77777777" w:rsidR="007B6EED" w:rsidRPr="007B6EED" w:rsidRDefault="007B6EED" w:rsidP="007B6EED"/>
    <w:p w14:paraId="49A904F8" w14:textId="77777777" w:rsidR="00D50341" w:rsidRPr="00507CFD" w:rsidRDefault="00D50341" w:rsidP="00D50341">
      <w:pPr>
        <w:jc w:val="both"/>
        <w:rPr>
          <w:rFonts w:ascii="Corbel" w:hAnsi="Corbel"/>
        </w:rPr>
      </w:pPr>
      <w:r w:rsidRPr="003B54B2">
        <w:rPr>
          <w:rFonts w:ascii="Corbel" w:hAnsi="Corbel"/>
        </w:rPr>
        <w:t> En cas de manquement à la législation applicable au détachement de salariés en Fr</w:t>
      </w:r>
      <w:r w:rsidR="003B54B2" w:rsidRPr="003B54B2">
        <w:rPr>
          <w:rFonts w:ascii="Corbel" w:hAnsi="Corbel"/>
        </w:rPr>
        <w:t xml:space="preserve">ance, l’entreprise </w:t>
      </w:r>
      <w:r w:rsidR="003B54B2" w:rsidRPr="00507CFD">
        <w:rPr>
          <w:rFonts w:ascii="Corbel" w:hAnsi="Corbel"/>
        </w:rPr>
        <w:t xml:space="preserve">d’origine </w:t>
      </w:r>
      <w:r w:rsidR="005C65E6" w:rsidRPr="00507CFD">
        <w:rPr>
          <w:rFonts w:ascii="Corbel" w:hAnsi="Corbel"/>
        </w:rPr>
        <w:t>peu</w:t>
      </w:r>
      <w:r w:rsidRPr="00507CFD">
        <w:rPr>
          <w:rFonts w:ascii="Corbel" w:hAnsi="Corbel"/>
        </w:rPr>
        <w:t>t faire l’objet :</w:t>
      </w:r>
    </w:p>
    <w:p w14:paraId="74306F3D" w14:textId="77777777" w:rsidR="00D50341" w:rsidRPr="00507CFD" w:rsidRDefault="00D50341" w:rsidP="00D50341">
      <w:pPr>
        <w:numPr>
          <w:ilvl w:val="0"/>
          <w:numId w:val="8"/>
        </w:numPr>
        <w:jc w:val="both"/>
        <w:rPr>
          <w:rFonts w:ascii="Corbel" w:hAnsi="Corbel"/>
        </w:rPr>
      </w:pPr>
      <w:r w:rsidRPr="00507CFD">
        <w:rPr>
          <w:rFonts w:ascii="Corbel" w:hAnsi="Corbel"/>
        </w:rPr>
        <w:t xml:space="preserve">D’une amende administrative de </w:t>
      </w:r>
      <w:r w:rsidR="00C20B11" w:rsidRPr="00507CFD">
        <w:rPr>
          <w:rFonts w:ascii="Corbel" w:hAnsi="Corbel"/>
        </w:rPr>
        <w:t>4</w:t>
      </w:r>
      <w:r w:rsidRPr="00507CFD">
        <w:rPr>
          <w:rFonts w:ascii="Corbel" w:hAnsi="Corbel"/>
        </w:rPr>
        <w:t xml:space="preserve"> 000 € par sa</w:t>
      </w:r>
      <w:r w:rsidR="00C20B11" w:rsidRPr="00507CFD">
        <w:rPr>
          <w:rFonts w:ascii="Corbel" w:hAnsi="Corbel"/>
        </w:rPr>
        <w:t>larié détaché, amende portée à 8</w:t>
      </w:r>
      <w:r w:rsidRPr="00507CFD">
        <w:rPr>
          <w:rFonts w:ascii="Corbel" w:hAnsi="Corbel"/>
        </w:rPr>
        <w:t xml:space="preserve">000 € en cas de récidive dans un délai </w:t>
      </w:r>
      <w:r w:rsidR="00C20B11" w:rsidRPr="00507CFD">
        <w:rPr>
          <w:rFonts w:ascii="Corbel" w:hAnsi="Corbel"/>
        </w:rPr>
        <w:t xml:space="preserve">de deux </w:t>
      </w:r>
      <w:r w:rsidR="00F815F2" w:rsidRPr="00507CFD">
        <w:rPr>
          <w:rFonts w:ascii="Corbel" w:hAnsi="Corbel"/>
        </w:rPr>
        <w:t>ans à</w:t>
      </w:r>
      <w:r w:rsidRPr="00507CFD">
        <w:rPr>
          <w:rFonts w:ascii="Corbel" w:hAnsi="Corbel"/>
        </w:rPr>
        <w:t xml:space="preserve"> compter de la notification de la première amende, sans pouvoir dépasser 500 000 </w:t>
      </w:r>
      <w:r w:rsidR="00F815F2" w:rsidRPr="00507CFD">
        <w:rPr>
          <w:rFonts w:ascii="Corbel" w:hAnsi="Corbel"/>
        </w:rPr>
        <w:t>€ (Article</w:t>
      </w:r>
      <w:r w:rsidR="0083686D" w:rsidRPr="00507CFD">
        <w:rPr>
          <w:rFonts w:ascii="Corbel" w:hAnsi="Corbel"/>
        </w:rPr>
        <w:t xml:space="preserve"> L1264-3 du code du </w:t>
      </w:r>
      <w:r w:rsidR="00F815F2" w:rsidRPr="00507CFD">
        <w:rPr>
          <w:rFonts w:ascii="Corbel" w:hAnsi="Corbel"/>
        </w:rPr>
        <w:t>travail)</w:t>
      </w:r>
      <w:r w:rsidR="0083686D" w:rsidRPr="00507CFD">
        <w:rPr>
          <w:rFonts w:ascii="Corbel" w:hAnsi="Corbel"/>
        </w:rPr>
        <w:t>.</w:t>
      </w:r>
    </w:p>
    <w:p w14:paraId="01286C81" w14:textId="77777777" w:rsidR="00D50341" w:rsidRPr="00507CFD" w:rsidRDefault="00D50341" w:rsidP="00D50341">
      <w:pPr>
        <w:numPr>
          <w:ilvl w:val="0"/>
          <w:numId w:val="8"/>
        </w:numPr>
        <w:jc w:val="both"/>
        <w:rPr>
          <w:rFonts w:ascii="Corbel" w:hAnsi="Corbel"/>
        </w:rPr>
      </w:pPr>
      <w:r w:rsidRPr="00507CFD">
        <w:rPr>
          <w:rFonts w:ascii="Corbel" w:hAnsi="Corbel"/>
        </w:rPr>
        <w:t xml:space="preserve">D’une décision de suspension des prestations, par décision motivée de l’Inspection du travail, d’une durée d’un mois au maximum. </w:t>
      </w:r>
    </w:p>
    <w:p w14:paraId="06D72F5D" w14:textId="77777777" w:rsidR="00D50341" w:rsidRPr="003B54B2" w:rsidRDefault="00D50341" w:rsidP="00D50341">
      <w:pPr>
        <w:ind w:left="360"/>
        <w:jc w:val="both"/>
        <w:rPr>
          <w:rFonts w:ascii="Corbel" w:hAnsi="Corbel"/>
        </w:rPr>
      </w:pPr>
      <w:r w:rsidRPr="003B54B2">
        <w:rPr>
          <w:rFonts w:ascii="Corbel" w:hAnsi="Corbel"/>
          <w:b/>
        </w:rPr>
        <w:t>Nota </w:t>
      </w:r>
      <w:r w:rsidRPr="003B54B2">
        <w:rPr>
          <w:rFonts w:ascii="Corbel" w:hAnsi="Corbel"/>
        </w:rPr>
        <w:t>: si cette sanction est devenue sans objet lorsqu’elle est prononcée (si l’entreprise a fini son intervention sur le chantier pour lequel elle est sanctionnée, par exemple), celle-ci est reportée sur la prestation suivante, même si l’entreprise est en règle pour cette prestation.</w:t>
      </w:r>
    </w:p>
    <w:p w14:paraId="0840B37E" w14:textId="77777777" w:rsidR="00D50341" w:rsidRPr="00C86A5C" w:rsidRDefault="00D50341" w:rsidP="00D50341">
      <w:pPr>
        <w:jc w:val="both"/>
        <w:rPr>
          <w:rFonts w:ascii="Corbel" w:hAnsi="Corbel"/>
        </w:rPr>
      </w:pPr>
      <w:r w:rsidRPr="003B54B2">
        <w:rPr>
          <w:rFonts w:ascii="Corbel" w:hAnsi="Corbel"/>
        </w:rPr>
        <w:t>Ces deux sanctions administratives sont cumulables et sont recouvrées par les organismes de recouvrement, dans les conditions de droit commun.</w:t>
      </w:r>
    </w:p>
    <w:p w14:paraId="3532AA4D" w14:textId="0839D219" w:rsidR="0084685F" w:rsidRDefault="003B54B2" w:rsidP="007B6EED">
      <w:pPr>
        <w:pStyle w:val="Titre2"/>
        <w:numPr>
          <w:ilvl w:val="0"/>
          <w:numId w:val="20"/>
        </w:numPr>
        <w:jc w:val="center"/>
        <w:rPr>
          <w:u w:val="single"/>
        </w:rPr>
      </w:pPr>
      <w:bookmarkStart w:id="12" w:name="_Toc215126436"/>
      <w:r w:rsidRPr="007B6EED">
        <w:rPr>
          <w:u w:val="single"/>
        </w:rPr>
        <w:t>SANCTIONS PENALES</w:t>
      </w:r>
      <w:bookmarkEnd w:id="12"/>
    </w:p>
    <w:p w14:paraId="7361C119" w14:textId="77777777" w:rsidR="007B6EED" w:rsidRPr="007B6EED" w:rsidRDefault="007B6EED" w:rsidP="007861FE">
      <w:pPr>
        <w:pStyle w:val="Paragraphedeliste"/>
      </w:pPr>
    </w:p>
    <w:p w14:paraId="73BC0CAC" w14:textId="77777777" w:rsidR="00C450AD" w:rsidRDefault="00C450AD" w:rsidP="005E5C02">
      <w:pPr>
        <w:jc w:val="both"/>
        <w:rPr>
          <w:rFonts w:ascii="Corbel" w:hAnsi="Corbel"/>
        </w:rPr>
      </w:pPr>
      <w:r w:rsidRPr="00C86A5C">
        <w:rPr>
          <w:rFonts w:ascii="Corbel" w:hAnsi="Corbel"/>
        </w:rPr>
        <w:t xml:space="preserve">Le </w:t>
      </w:r>
      <w:r w:rsidR="0020693E" w:rsidRPr="00C86A5C">
        <w:rPr>
          <w:rFonts w:ascii="Corbel" w:hAnsi="Corbel"/>
        </w:rPr>
        <w:t>non-respect</w:t>
      </w:r>
      <w:r w:rsidRPr="00C86A5C">
        <w:rPr>
          <w:rFonts w:ascii="Corbel" w:hAnsi="Corbel"/>
        </w:rPr>
        <w:t xml:space="preserve"> du code du travail </w:t>
      </w:r>
      <w:r w:rsidR="00DE658B" w:rsidRPr="00C86A5C">
        <w:rPr>
          <w:rFonts w:ascii="Corbel" w:hAnsi="Corbel"/>
        </w:rPr>
        <w:t xml:space="preserve">français par les entreprises détachant des salariés en France </w:t>
      </w:r>
      <w:r w:rsidRPr="00C86A5C">
        <w:rPr>
          <w:rFonts w:ascii="Corbel" w:hAnsi="Corbel"/>
        </w:rPr>
        <w:t>e</w:t>
      </w:r>
      <w:r w:rsidR="003E1740" w:rsidRPr="00C86A5C">
        <w:rPr>
          <w:rFonts w:ascii="Corbel" w:hAnsi="Corbel"/>
        </w:rPr>
        <w:t xml:space="preserve">st passible de sanctions </w:t>
      </w:r>
      <w:r w:rsidR="00F815F2" w:rsidRPr="00C86A5C">
        <w:rPr>
          <w:rFonts w:ascii="Corbel" w:hAnsi="Corbel"/>
        </w:rPr>
        <w:t>pénales pouvant</w:t>
      </w:r>
      <w:r w:rsidR="003E1740" w:rsidRPr="00C86A5C">
        <w:rPr>
          <w:rFonts w:ascii="Corbel" w:hAnsi="Corbel"/>
        </w:rPr>
        <w:t xml:space="preserve"> aller, en fonction de la gravité de l’infraction d’une contravention de 4ème ou 5ème classe </w:t>
      </w:r>
      <w:r w:rsidR="00F513C6" w:rsidRPr="00C86A5C">
        <w:rPr>
          <w:rFonts w:ascii="Corbel" w:hAnsi="Corbel"/>
        </w:rPr>
        <w:t>(450</w:t>
      </w:r>
      <w:r w:rsidR="003E1740" w:rsidRPr="00C86A5C">
        <w:rPr>
          <w:rFonts w:ascii="Corbel" w:hAnsi="Corbel"/>
        </w:rPr>
        <w:t xml:space="preserve"> </w:t>
      </w:r>
      <w:r w:rsidR="00F815F2" w:rsidRPr="00C86A5C">
        <w:rPr>
          <w:rFonts w:ascii="Corbel" w:hAnsi="Corbel"/>
        </w:rPr>
        <w:t>euros à</w:t>
      </w:r>
      <w:r w:rsidR="003E1740" w:rsidRPr="00C86A5C">
        <w:rPr>
          <w:rFonts w:ascii="Corbel" w:hAnsi="Corbel"/>
        </w:rPr>
        <w:t xml:space="preserve"> 1500 </w:t>
      </w:r>
      <w:r w:rsidR="00F815F2" w:rsidRPr="00C86A5C">
        <w:rPr>
          <w:rFonts w:ascii="Corbel" w:hAnsi="Corbel"/>
        </w:rPr>
        <w:t>euros)</w:t>
      </w:r>
      <w:r w:rsidR="00F513C6" w:rsidRPr="00C86A5C">
        <w:rPr>
          <w:rFonts w:ascii="Corbel" w:hAnsi="Corbel"/>
        </w:rPr>
        <w:t xml:space="preserve"> </w:t>
      </w:r>
      <w:r w:rsidR="003E1740" w:rsidRPr="00C86A5C">
        <w:rPr>
          <w:rFonts w:ascii="Corbel" w:hAnsi="Corbel"/>
        </w:rPr>
        <w:t>jusqu’à un an d’emprisonnement et une amende de 3</w:t>
      </w:r>
      <w:r w:rsidR="00F513C6" w:rsidRPr="00C86A5C">
        <w:rPr>
          <w:rFonts w:ascii="Corbel" w:hAnsi="Corbel"/>
        </w:rPr>
        <w:t xml:space="preserve"> </w:t>
      </w:r>
      <w:r w:rsidR="003E1740" w:rsidRPr="00C86A5C">
        <w:rPr>
          <w:rFonts w:ascii="Corbel" w:hAnsi="Corbel"/>
        </w:rPr>
        <w:t>750 euros.</w:t>
      </w:r>
    </w:p>
    <w:p w14:paraId="103F09A0" w14:textId="0C42AC4A" w:rsidR="003B54B2" w:rsidRDefault="003B54B2" w:rsidP="007B6EED">
      <w:pPr>
        <w:pStyle w:val="Titre2"/>
        <w:numPr>
          <w:ilvl w:val="0"/>
          <w:numId w:val="20"/>
        </w:numPr>
        <w:jc w:val="center"/>
        <w:rPr>
          <w:u w:val="single"/>
        </w:rPr>
      </w:pPr>
      <w:bookmarkStart w:id="13" w:name="_Toc215126437"/>
      <w:r w:rsidRPr="007B6EED">
        <w:rPr>
          <w:u w:val="single"/>
        </w:rPr>
        <w:t>PENALITES CONTRACTUELLES</w:t>
      </w:r>
      <w:bookmarkEnd w:id="13"/>
    </w:p>
    <w:p w14:paraId="37211C2D" w14:textId="77777777" w:rsidR="007B6EED" w:rsidRPr="007B6EED" w:rsidRDefault="007B6EED" w:rsidP="007861FE">
      <w:pPr>
        <w:pStyle w:val="Paragraphedeliste"/>
      </w:pPr>
    </w:p>
    <w:p w14:paraId="5D6106FB" w14:textId="77777777" w:rsidR="002E28CC" w:rsidRPr="002E28CC" w:rsidRDefault="002E28CC" w:rsidP="002E28CC">
      <w:pPr>
        <w:rPr>
          <w:rFonts w:ascii="Corbel" w:hAnsi="Corbel"/>
        </w:rPr>
      </w:pPr>
      <w:r w:rsidRPr="002E28CC">
        <w:rPr>
          <w:rFonts w:ascii="Corbel" w:hAnsi="Corbel"/>
        </w:rPr>
        <w:t>Outre les sanctions administratives et pénales sus mentionnées les pénalités prévues au CCAP seront appliquées pour tout manquement de l’entreprise à leurs obligations.</w:t>
      </w:r>
    </w:p>
    <w:p w14:paraId="6E55AC70" w14:textId="77777777" w:rsidR="000476BF" w:rsidRDefault="007F552E" w:rsidP="000476BF">
      <w:pPr>
        <w:jc w:val="both"/>
        <w:rPr>
          <w:rFonts w:ascii="Corbel" w:hAnsi="Corbel"/>
          <w:i/>
          <w:color w:val="FF0000"/>
          <w:sz w:val="32"/>
          <w:szCs w:val="32"/>
          <w:highlight w:val="yellow"/>
        </w:rPr>
      </w:pPr>
      <w:r w:rsidRPr="00BA3745">
        <w:rPr>
          <w:rFonts w:ascii="Corbel" w:hAnsi="Corbel"/>
          <w:b/>
          <w:bCs/>
          <w:noProof/>
          <w:color w:val="FF0000"/>
          <w:lang w:eastAsia="fr-FR"/>
        </w:rPr>
        <w:drawing>
          <wp:anchor distT="0" distB="0" distL="114300" distR="114300" simplePos="0" relativeHeight="251667456" behindDoc="1" locked="0" layoutInCell="1" allowOverlap="1" wp14:anchorId="22B992CA" wp14:editId="4441113F">
            <wp:simplePos x="0" y="0"/>
            <wp:positionH relativeFrom="margin">
              <wp:align>left</wp:align>
            </wp:positionH>
            <wp:positionV relativeFrom="paragraph">
              <wp:posOffset>215298</wp:posOffset>
            </wp:positionV>
            <wp:extent cx="983615" cy="852170"/>
            <wp:effectExtent l="0" t="0" r="6985" b="5080"/>
            <wp:wrapTight wrapText="bothSides">
              <wp:wrapPolygon edited="0">
                <wp:start x="9622" y="0"/>
                <wp:lineTo x="1673" y="15452"/>
                <wp:lineTo x="0" y="20280"/>
                <wp:lineTo x="0" y="21246"/>
                <wp:lineTo x="21335" y="21246"/>
                <wp:lineTo x="21335" y="20280"/>
                <wp:lineTo x="19662" y="15452"/>
                <wp:lineTo x="11713" y="0"/>
                <wp:lineTo x="9622" y="0"/>
              </wp:wrapPolygon>
            </wp:wrapTight>
            <wp:docPr id="6" name="Image 6"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83615" cy="852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C53C0C" w14:textId="77777777" w:rsidR="000476BF" w:rsidRPr="007F552E" w:rsidRDefault="000476BF" w:rsidP="000476BF">
      <w:pPr>
        <w:jc w:val="both"/>
        <w:rPr>
          <w:rFonts w:ascii="Corbel" w:hAnsi="Corbel"/>
          <w:b/>
          <w:i/>
        </w:rPr>
      </w:pPr>
      <w:r w:rsidRPr="007F552E">
        <w:rPr>
          <w:rFonts w:ascii="Corbel" w:hAnsi="Corbel"/>
          <w:b/>
          <w:i/>
        </w:rPr>
        <w:t xml:space="preserve">En cas de recours à la sous-traitance, le titulaire du marché public </w:t>
      </w:r>
      <w:r w:rsidR="00F815F2" w:rsidRPr="007F552E">
        <w:rPr>
          <w:rFonts w:ascii="Corbel" w:hAnsi="Corbel"/>
          <w:b/>
          <w:i/>
        </w:rPr>
        <w:t>est responsable</w:t>
      </w:r>
      <w:r w:rsidRPr="007F552E">
        <w:rPr>
          <w:rFonts w:ascii="Corbel" w:hAnsi="Corbel"/>
          <w:b/>
          <w:i/>
        </w:rPr>
        <w:t xml:space="preserve"> du respect, par son ou ses sous-traitants, des obligations réglementaires énoncées par ce guide.</w:t>
      </w:r>
    </w:p>
    <w:p w14:paraId="149D7FD7" w14:textId="77777777" w:rsidR="003B54B2" w:rsidRPr="00C86A5C" w:rsidRDefault="003B54B2" w:rsidP="005E5C02">
      <w:pPr>
        <w:jc w:val="both"/>
        <w:rPr>
          <w:rFonts w:ascii="Corbel" w:hAnsi="Corbel"/>
        </w:rPr>
      </w:pPr>
    </w:p>
    <w:p w14:paraId="793E08A9" w14:textId="75538C87" w:rsidR="000E14F0" w:rsidRDefault="000E14F0">
      <w:pPr>
        <w:rPr>
          <w:rFonts w:ascii="Corbel" w:hAnsi="Corbel"/>
        </w:rPr>
      </w:pPr>
      <w:r>
        <w:rPr>
          <w:rFonts w:ascii="Corbel" w:hAnsi="Corbel"/>
        </w:rPr>
        <w:br w:type="page"/>
      </w:r>
    </w:p>
    <w:p w14:paraId="21430FC1" w14:textId="77777777" w:rsidR="009933DB" w:rsidRDefault="009933DB" w:rsidP="005E5C02">
      <w:pPr>
        <w:jc w:val="both"/>
        <w:rPr>
          <w:rFonts w:ascii="Corbel" w:hAnsi="Corbel"/>
        </w:rPr>
      </w:pPr>
    </w:p>
    <w:p w14:paraId="3C292D4D" w14:textId="77777777" w:rsidR="007B6EED" w:rsidRPr="00C86A5C" w:rsidRDefault="007B6EED" w:rsidP="005E5C02">
      <w:pPr>
        <w:jc w:val="both"/>
        <w:rPr>
          <w:rFonts w:ascii="Corbel" w:hAnsi="Corbel"/>
        </w:rPr>
      </w:pPr>
    </w:p>
    <w:p w14:paraId="630D4F59" w14:textId="48DC45FF" w:rsidR="001122F8" w:rsidRDefault="001122F8" w:rsidP="007D7D82">
      <w:pPr>
        <w:pStyle w:val="Titre1"/>
        <w:jc w:val="center"/>
      </w:pPr>
      <w:bookmarkStart w:id="14" w:name="_Toc215126438"/>
      <w:r w:rsidRPr="007D7D82">
        <w:t>V. CAS PARTICULIER DU DETACHEMENT DES CONDUCTEURS ROUTIERS (PAQUET MOBILITE)</w:t>
      </w:r>
      <w:bookmarkEnd w:id="14"/>
    </w:p>
    <w:p w14:paraId="334AD2FE" w14:textId="77777777" w:rsidR="007B6EED" w:rsidRPr="007B6EED" w:rsidRDefault="007B6EED" w:rsidP="007B6EED"/>
    <w:p w14:paraId="203F77A3" w14:textId="49CC6266" w:rsidR="001122F8" w:rsidRPr="001122F8" w:rsidRDefault="001122F8" w:rsidP="001122F8">
      <w:pPr>
        <w:spacing w:after="160" w:line="259" w:lineRule="auto"/>
        <w:jc w:val="both"/>
        <w:rPr>
          <w:rFonts w:ascii="Corbel" w:hAnsi="Corbel"/>
          <w:b/>
          <w:bCs/>
          <w:i/>
          <w:iCs/>
        </w:rPr>
      </w:pPr>
      <w:r w:rsidRPr="007B2012">
        <w:rPr>
          <w:rFonts w:ascii="Corbel" w:hAnsi="Corbel"/>
          <w:b/>
          <w:bCs/>
          <w:noProof/>
          <w:color w:val="FF0000"/>
          <w:lang w:eastAsia="fr-FR"/>
        </w:rPr>
        <w:drawing>
          <wp:anchor distT="0" distB="0" distL="114300" distR="114300" simplePos="0" relativeHeight="251669504" behindDoc="1" locked="0" layoutInCell="1" allowOverlap="1" wp14:anchorId="23C24E7D" wp14:editId="576B53D7">
            <wp:simplePos x="0" y="0"/>
            <wp:positionH relativeFrom="margin">
              <wp:align>left</wp:align>
            </wp:positionH>
            <wp:positionV relativeFrom="paragraph">
              <wp:posOffset>25400</wp:posOffset>
            </wp:positionV>
            <wp:extent cx="304800" cy="264160"/>
            <wp:effectExtent l="0" t="0" r="0" b="2540"/>
            <wp:wrapTight wrapText="bothSides">
              <wp:wrapPolygon edited="0">
                <wp:start x="6750" y="0"/>
                <wp:lineTo x="0" y="17135"/>
                <wp:lineTo x="0" y="20250"/>
                <wp:lineTo x="20250" y="20250"/>
                <wp:lineTo x="20250" y="17135"/>
                <wp:lineTo x="13500" y="0"/>
                <wp:lineTo x="6750" y="0"/>
              </wp:wrapPolygon>
            </wp:wrapTight>
            <wp:docPr id="1" name="Image 1"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4800" cy="2641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122F8">
        <w:rPr>
          <w:rFonts w:ascii="Corbel" w:hAnsi="Corbel"/>
          <w:b/>
          <w:bCs/>
          <w:i/>
          <w:iCs/>
        </w:rPr>
        <w:t xml:space="preserve">Ces obligations relèvent du transporteur et sont rappelées à titre informatif pour garantir la conformité </w:t>
      </w:r>
      <w:r w:rsidRPr="007B2012">
        <w:rPr>
          <w:rFonts w:ascii="Corbel" w:hAnsi="Corbel"/>
          <w:b/>
          <w:bCs/>
          <w:i/>
          <w:iCs/>
        </w:rPr>
        <w:t>réglementaire et</w:t>
      </w:r>
      <w:r w:rsidRPr="001122F8">
        <w:rPr>
          <w:rFonts w:ascii="Corbel" w:hAnsi="Corbel"/>
          <w:b/>
          <w:bCs/>
          <w:i/>
          <w:iCs/>
        </w:rPr>
        <w:t xml:space="preserve"> prévenir tout risque de travail illégal. </w:t>
      </w:r>
    </w:p>
    <w:p w14:paraId="5BCF930B" w14:textId="328F8129" w:rsidR="001122F8" w:rsidRDefault="001122F8" w:rsidP="00F74CCB">
      <w:pPr>
        <w:tabs>
          <w:tab w:val="num" w:pos="1440"/>
        </w:tabs>
        <w:jc w:val="both"/>
        <w:rPr>
          <w:rFonts w:ascii="Corbel" w:hAnsi="Corbel"/>
        </w:rPr>
      </w:pPr>
      <w:r w:rsidRPr="001122F8">
        <w:rPr>
          <w:rFonts w:ascii="Corbel" w:hAnsi="Corbel"/>
        </w:rPr>
        <w:t xml:space="preserve">Le Paquet Mobilité (Règlement UE 2020/1057) fixe des règles spécifiques pour le détachement des conducteurs routiers dans l’Union </w:t>
      </w:r>
      <w:r w:rsidR="00F74CCB" w:rsidRPr="001122F8">
        <w:rPr>
          <w:rFonts w:ascii="Corbel" w:hAnsi="Corbel"/>
        </w:rPr>
        <w:t>européenne</w:t>
      </w:r>
      <w:r w:rsidR="00F74CCB">
        <w:rPr>
          <w:rFonts w:ascii="Corbel" w:hAnsi="Corbel"/>
        </w:rPr>
        <w:t>.</w:t>
      </w:r>
      <w:r w:rsidR="00F74CCB" w:rsidRPr="001122F8">
        <w:rPr>
          <w:rFonts w:ascii="Corbel" w:hAnsi="Corbel"/>
        </w:rPr>
        <w:t xml:space="preserve"> Ces</w:t>
      </w:r>
      <w:r w:rsidRPr="001122F8">
        <w:rPr>
          <w:rFonts w:ascii="Corbel" w:hAnsi="Corbel"/>
        </w:rPr>
        <w:t xml:space="preserve"> dispositions s’appliquent aux opérations de transport international et de cabotage effectuées par des entreprises établies hors du territoire français</w:t>
      </w:r>
      <w:r w:rsidR="00F74CCB">
        <w:rPr>
          <w:rFonts w:ascii="Corbel" w:hAnsi="Corbel"/>
        </w:rPr>
        <w:t xml:space="preserve"> (sauf cas de t</w:t>
      </w:r>
      <w:r w:rsidR="00F74CCB" w:rsidRPr="001122F8">
        <w:rPr>
          <w:rFonts w:ascii="Corbel" w:hAnsi="Corbel"/>
        </w:rPr>
        <w:t xml:space="preserve">ransport bilatéral </w:t>
      </w:r>
      <w:r w:rsidR="00F74CCB">
        <w:rPr>
          <w:rFonts w:ascii="Corbel" w:hAnsi="Corbel"/>
        </w:rPr>
        <w:t>-</w:t>
      </w:r>
      <w:r w:rsidR="00F74CCB" w:rsidRPr="001122F8">
        <w:rPr>
          <w:rFonts w:ascii="Corbel" w:hAnsi="Corbel"/>
        </w:rPr>
        <w:t>aller-retour entre État d’établissement et État d’accueil</w:t>
      </w:r>
      <w:r w:rsidR="00F74CCB">
        <w:rPr>
          <w:rFonts w:ascii="Corbel" w:hAnsi="Corbel"/>
        </w:rPr>
        <w:t>-</w:t>
      </w:r>
      <w:r w:rsidR="00F74CCB" w:rsidRPr="001122F8">
        <w:rPr>
          <w:rFonts w:ascii="Corbel" w:hAnsi="Corbel"/>
        </w:rPr>
        <w:t>.</w:t>
      </w:r>
      <w:r w:rsidR="00F74CCB">
        <w:rPr>
          <w:rFonts w:ascii="Corbel" w:hAnsi="Corbel"/>
        </w:rPr>
        <w:t xml:space="preserve"> et t</w:t>
      </w:r>
      <w:r w:rsidR="00F74CCB" w:rsidRPr="001122F8">
        <w:rPr>
          <w:rFonts w:ascii="Corbel" w:hAnsi="Corbel"/>
        </w:rPr>
        <w:t>ransit et certaines opérations limitées.</w:t>
      </w:r>
      <w:r w:rsidR="00F74CCB">
        <w:rPr>
          <w:rFonts w:ascii="Corbel" w:hAnsi="Corbel"/>
        </w:rPr>
        <w:t>).</w:t>
      </w:r>
    </w:p>
    <w:p w14:paraId="2A6299CE" w14:textId="1B80AABF" w:rsidR="007B2012" w:rsidRPr="001122F8" w:rsidRDefault="007B2012" w:rsidP="001122F8">
      <w:pPr>
        <w:spacing w:after="160" w:line="259" w:lineRule="auto"/>
        <w:jc w:val="both"/>
        <w:rPr>
          <w:rFonts w:ascii="Corbel" w:hAnsi="Corbel"/>
        </w:rPr>
      </w:pPr>
      <w:r>
        <w:rPr>
          <w:rFonts w:ascii="Corbel" w:hAnsi="Corbel"/>
        </w:rPr>
        <w:t>L</w:t>
      </w:r>
      <w:r w:rsidRPr="001122F8">
        <w:rPr>
          <w:rFonts w:ascii="Corbel" w:hAnsi="Corbel"/>
        </w:rPr>
        <w:t xml:space="preserve">es opérateurs de transport sont tenus de respecter les obligations légales </w:t>
      </w:r>
      <w:r>
        <w:rPr>
          <w:rFonts w:ascii="Corbel" w:hAnsi="Corbel"/>
        </w:rPr>
        <w:t xml:space="preserve">suivantes </w:t>
      </w:r>
      <w:r w:rsidRPr="001122F8">
        <w:rPr>
          <w:rFonts w:ascii="Corbel" w:hAnsi="Corbel"/>
        </w:rPr>
        <w:t>en matière de détachement des conducteurs routiers conformément au Paquet Mobilité</w:t>
      </w:r>
      <w:r>
        <w:rPr>
          <w:rFonts w:ascii="Corbel" w:hAnsi="Corbel"/>
        </w:rPr>
        <w:t> :</w:t>
      </w:r>
    </w:p>
    <w:p w14:paraId="6A57C22E" w14:textId="77777777" w:rsidR="001122F8" w:rsidRPr="001122F8" w:rsidRDefault="001122F8" w:rsidP="001122F8">
      <w:pPr>
        <w:numPr>
          <w:ilvl w:val="0"/>
          <w:numId w:val="18"/>
        </w:numPr>
        <w:spacing w:after="160" w:line="259" w:lineRule="auto"/>
        <w:jc w:val="both"/>
        <w:rPr>
          <w:rFonts w:ascii="Corbel" w:hAnsi="Corbel"/>
        </w:rPr>
      </w:pPr>
      <w:r w:rsidRPr="001122F8">
        <w:rPr>
          <w:rFonts w:ascii="Corbel" w:hAnsi="Corbel"/>
          <w:b/>
          <w:bCs/>
        </w:rPr>
        <w:t>Déclaration préalable</w:t>
      </w:r>
      <w:r w:rsidRPr="001122F8">
        <w:rPr>
          <w:rFonts w:ascii="Corbel" w:hAnsi="Corbel"/>
        </w:rPr>
        <w:t xml:space="preserve"> via le portail IMI (</w:t>
      </w:r>
      <w:proofErr w:type="spellStart"/>
      <w:r w:rsidRPr="001122F8">
        <w:rPr>
          <w:rFonts w:ascii="Corbel" w:hAnsi="Corbel"/>
        </w:rPr>
        <w:t>Internal</w:t>
      </w:r>
      <w:proofErr w:type="spellEnd"/>
      <w:r w:rsidRPr="001122F8">
        <w:rPr>
          <w:rFonts w:ascii="Corbel" w:hAnsi="Corbel"/>
        </w:rPr>
        <w:t xml:space="preserve"> </w:t>
      </w:r>
      <w:proofErr w:type="spellStart"/>
      <w:r w:rsidRPr="001122F8">
        <w:rPr>
          <w:rFonts w:ascii="Corbel" w:hAnsi="Corbel"/>
        </w:rPr>
        <w:t>Market</w:t>
      </w:r>
      <w:proofErr w:type="spellEnd"/>
      <w:r w:rsidRPr="001122F8">
        <w:rPr>
          <w:rFonts w:ascii="Corbel" w:hAnsi="Corbel"/>
        </w:rPr>
        <w:t xml:space="preserve"> Information System).</w:t>
      </w:r>
    </w:p>
    <w:p w14:paraId="43C14A28" w14:textId="77777777" w:rsidR="001122F8" w:rsidRPr="001122F8" w:rsidRDefault="001122F8" w:rsidP="007B2012">
      <w:pPr>
        <w:numPr>
          <w:ilvl w:val="0"/>
          <w:numId w:val="18"/>
        </w:numPr>
        <w:spacing w:after="0" w:line="259" w:lineRule="auto"/>
        <w:jc w:val="both"/>
        <w:rPr>
          <w:rFonts w:ascii="Corbel" w:hAnsi="Corbel"/>
        </w:rPr>
      </w:pPr>
      <w:r w:rsidRPr="001122F8">
        <w:rPr>
          <w:rFonts w:ascii="Corbel" w:hAnsi="Corbel"/>
          <w:b/>
          <w:bCs/>
        </w:rPr>
        <w:t>Documents obligatoires à bord du véhicule</w:t>
      </w:r>
      <w:r w:rsidRPr="001122F8">
        <w:rPr>
          <w:rFonts w:ascii="Corbel" w:hAnsi="Corbel"/>
        </w:rPr>
        <w:t xml:space="preserve"> : </w:t>
      </w:r>
    </w:p>
    <w:p w14:paraId="6946CC80" w14:textId="77777777" w:rsidR="001122F8" w:rsidRPr="001122F8" w:rsidRDefault="001122F8" w:rsidP="007B2012">
      <w:pPr>
        <w:numPr>
          <w:ilvl w:val="1"/>
          <w:numId w:val="18"/>
        </w:numPr>
        <w:spacing w:after="0" w:line="259" w:lineRule="auto"/>
        <w:jc w:val="both"/>
        <w:rPr>
          <w:rFonts w:ascii="Corbel" w:hAnsi="Corbel"/>
        </w:rPr>
      </w:pPr>
      <w:r w:rsidRPr="001122F8">
        <w:rPr>
          <w:rFonts w:ascii="Corbel" w:hAnsi="Corbel"/>
        </w:rPr>
        <w:t>Copie de la déclaration IMI.</w:t>
      </w:r>
    </w:p>
    <w:p w14:paraId="5C2040E3" w14:textId="77777777" w:rsidR="001122F8" w:rsidRPr="001122F8" w:rsidRDefault="001122F8" w:rsidP="007B2012">
      <w:pPr>
        <w:numPr>
          <w:ilvl w:val="1"/>
          <w:numId w:val="18"/>
        </w:numPr>
        <w:spacing w:after="0" w:line="259" w:lineRule="auto"/>
        <w:jc w:val="both"/>
        <w:rPr>
          <w:rFonts w:ascii="Corbel" w:hAnsi="Corbel"/>
        </w:rPr>
      </w:pPr>
      <w:r w:rsidRPr="001122F8">
        <w:rPr>
          <w:rFonts w:ascii="Corbel" w:hAnsi="Corbel"/>
        </w:rPr>
        <w:t>Preuves des opérations (lettres de voiture, CMR).</w:t>
      </w:r>
    </w:p>
    <w:p w14:paraId="5C661E01" w14:textId="77777777" w:rsidR="001122F8" w:rsidRPr="001122F8" w:rsidRDefault="001122F8" w:rsidP="007B2012">
      <w:pPr>
        <w:numPr>
          <w:ilvl w:val="1"/>
          <w:numId w:val="18"/>
        </w:numPr>
        <w:spacing w:after="0" w:line="259" w:lineRule="auto"/>
        <w:jc w:val="both"/>
        <w:rPr>
          <w:rFonts w:ascii="Corbel" w:hAnsi="Corbel"/>
        </w:rPr>
      </w:pPr>
      <w:r w:rsidRPr="001122F8">
        <w:rPr>
          <w:rFonts w:ascii="Corbel" w:hAnsi="Corbel"/>
        </w:rPr>
        <w:t>Données du tachygraphe.</w:t>
      </w:r>
    </w:p>
    <w:p w14:paraId="5499E886" w14:textId="77777777" w:rsidR="001122F8" w:rsidRPr="001122F8" w:rsidRDefault="001122F8" w:rsidP="007B2012">
      <w:pPr>
        <w:numPr>
          <w:ilvl w:val="0"/>
          <w:numId w:val="18"/>
        </w:numPr>
        <w:spacing w:after="0" w:line="259" w:lineRule="auto"/>
        <w:jc w:val="both"/>
        <w:rPr>
          <w:rFonts w:ascii="Corbel" w:hAnsi="Corbel"/>
        </w:rPr>
      </w:pPr>
      <w:r w:rsidRPr="001122F8">
        <w:rPr>
          <w:rFonts w:ascii="Corbel" w:hAnsi="Corbel"/>
          <w:b/>
          <w:bCs/>
        </w:rPr>
        <w:t>Conditions de travail et rémunération</w:t>
      </w:r>
      <w:r w:rsidRPr="001122F8">
        <w:rPr>
          <w:rFonts w:ascii="Corbel" w:hAnsi="Corbel"/>
        </w:rPr>
        <w:t xml:space="preserve"> : </w:t>
      </w:r>
    </w:p>
    <w:p w14:paraId="2F7A468E" w14:textId="77777777" w:rsidR="001122F8" w:rsidRPr="001122F8" w:rsidRDefault="001122F8" w:rsidP="007B2012">
      <w:pPr>
        <w:numPr>
          <w:ilvl w:val="1"/>
          <w:numId w:val="18"/>
        </w:numPr>
        <w:spacing w:after="0" w:line="259" w:lineRule="auto"/>
        <w:jc w:val="both"/>
        <w:rPr>
          <w:rFonts w:ascii="Corbel" w:hAnsi="Corbel"/>
        </w:rPr>
      </w:pPr>
      <w:r w:rsidRPr="001122F8">
        <w:rPr>
          <w:rFonts w:ascii="Corbel" w:hAnsi="Corbel"/>
        </w:rPr>
        <w:t>Alignement sur les règles locales (salaire minimum, temps de travail, repos).</w:t>
      </w:r>
    </w:p>
    <w:p w14:paraId="00F18251" w14:textId="77777777" w:rsidR="001122F8" w:rsidRPr="001122F8" w:rsidRDefault="001122F8" w:rsidP="007B2012">
      <w:pPr>
        <w:numPr>
          <w:ilvl w:val="1"/>
          <w:numId w:val="18"/>
        </w:numPr>
        <w:spacing w:after="0" w:line="259" w:lineRule="auto"/>
        <w:jc w:val="both"/>
        <w:rPr>
          <w:rFonts w:ascii="Corbel" w:hAnsi="Corbel"/>
        </w:rPr>
      </w:pPr>
      <w:r w:rsidRPr="001122F8">
        <w:rPr>
          <w:rFonts w:ascii="Corbel" w:hAnsi="Corbel"/>
        </w:rPr>
        <w:t>Obligation d’indiquer le symbole du pays sur le tachygraphe lors du franchissement des frontières.</w:t>
      </w:r>
    </w:p>
    <w:p w14:paraId="4C2110E7" w14:textId="77777777" w:rsidR="001122F8" w:rsidRPr="001122F8" w:rsidRDefault="001122F8" w:rsidP="007B2012">
      <w:pPr>
        <w:numPr>
          <w:ilvl w:val="0"/>
          <w:numId w:val="18"/>
        </w:numPr>
        <w:spacing w:after="0" w:line="259" w:lineRule="auto"/>
        <w:jc w:val="both"/>
        <w:rPr>
          <w:rFonts w:ascii="Corbel" w:hAnsi="Corbel"/>
        </w:rPr>
      </w:pPr>
      <w:r w:rsidRPr="001122F8">
        <w:rPr>
          <w:rFonts w:ascii="Corbel" w:hAnsi="Corbel"/>
          <w:b/>
          <w:bCs/>
        </w:rPr>
        <w:t>Cabotage</w:t>
      </w:r>
      <w:r w:rsidRPr="001122F8">
        <w:rPr>
          <w:rFonts w:ascii="Corbel" w:hAnsi="Corbel"/>
        </w:rPr>
        <w:t xml:space="preserve"> : </w:t>
      </w:r>
    </w:p>
    <w:p w14:paraId="2B923F98" w14:textId="77777777" w:rsidR="001122F8" w:rsidRPr="001122F8" w:rsidRDefault="001122F8" w:rsidP="007B2012">
      <w:pPr>
        <w:numPr>
          <w:ilvl w:val="1"/>
          <w:numId w:val="18"/>
        </w:numPr>
        <w:spacing w:after="0" w:line="259" w:lineRule="auto"/>
        <w:jc w:val="both"/>
        <w:rPr>
          <w:rFonts w:ascii="Corbel" w:hAnsi="Corbel"/>
        </w:rPr>
      </w:pPr>
      <w:r w:rsidRPr="001122F8">
        <w:rPr>
          <w:rFonts w:ascii="Corbel" w:hAnsi="Corbel"/>
        </w:rPr>
        <w:t xml:space="preserve">Limité à </w:t>
      </w:r>
      <w:r w:rsidRPr="001122F8">
        <w:rPr>
          <w:rFonts w:ascii="Corbel" w:hAnsi="Corbel"/>
          <w:b/>
          <w:bCs/>
        </w:rPr>
        <w:t>3 opérations dans un délai de 7 jours</w:t>
      </w:r>
      <w:r w:rsidRPr="001122F8">
        <w:rPr>
          <w:rFonts w:ascii="Corbel" w:hAnsi="Corbel"/>
        </w:rPr>
        <w:t>.</w:t>
      </w:r>
    </w:p>
    <w:p w14:paraId="249E68B6" w14:textId="77777777" w:rsidR="001122F8" w:rsidRPr="001122F8" w:rsidRDefault="001122F8" w:rsidP="007B2012">
      <w:pPr>
        <w:numPr>
          <w:ilvl w:val="1"/>
          <w:numId w:val="18"/>
        </w:numPr>
        <w:spacing w:after="0" w:line="259" w:lineRule="auto"/>
        <w:jc w:val="both"/>
        <w:rPr>
          <w:rFonts w:ascii="Corbel" w:hAnsi="Corbel"/>
        </w:rPr>
      </w:pPr>
      <w:r w:rsidRPr="001122F8">
        <w:rPr>
          <w:rFonts w:ascii="Corbel" w:hAnsi="Corbel"/>
        </w:rPr>
        <w:t xml:space="preserve">Pause obligatoire de </w:t>
      </w:r>
      <w:r w:rsidRPr="001122F8">
        <w:rPr>
          <w:rFonts w:ascii="Corbel" w:hAnsi="Corbel"/>
          <w:b/>
          <w:bCs/>
        </w:rPr>
        <w:t>4 jours</w:t>
      </w:r>
      <w:r w:rsidRPr="001122F8">
        <w:rPr>
          <w:rFonts w:ascii="Corbel" w:hAnsi="Corbel"/>
        </w:rPr>
        <w:t xml:space="preserve"> avant reprise dans le même État.</w:t>
      </w:r>
    </w:p>
    <w:p w14:paraId="6C23D453" w14:textId="77777777" w:rsidR="001122F8" w:rsidRPr="001122F8" w:rsidRDefault="001122F8" w:rsidP="007B2012">
      <w:pPr>
        <w:numPr>
          <w:ilvl w:val="0"/>
          <w:numId w:val="18"/>
        </w:numPr>
        <w:spacing w:after="0" w:line="259" w:lineRule="auto"/>
        <w:jc w:val="both"/>
        <w:rPr>
          <w:rFonts w:ascii="Corbel" w:hAnsi="Corbel"/>
        </w:rPr>
      </w:pPr>
      <w:r w:rsidRPr="001122F8">
        <w:rPr>
          <w:rFonts w:ascii="Corbel" w:hAnsi="Corbel"/>
          <w:b/>
          <w:bCs/>
        </w:rPr>
        <w:t>Retour du véhicule</w:t>
      </w:r>
      <w:r w:rsidRPr="001122F8">
        <w:rPr>
          <w:rFonts w:ascii="Corbel" w:hAnsi="Corbel"/>
        </w:rPr>
        <w:t xml:space="preserve"> : </w:t>
      </w:r>
    </w:p>
    <w:p w14:paraId="3595558F" w14:textId="77777777" w:rsidR="001122F8" w:rsidRPr="001122F8" w:rsidRDefault="001122F8" w:rsidP="007B2012">
      <w:pPr>
        <w:numPr>
          <w:ilvl w:val="1"/>
          <w:numId w:val="18"/>
        </w:numPr>
        <w:spacing w:after="0" w:line="259" w:lineRule="auto"/>
        <w:jc w:val="both"/>
        <w:rPr>
          <w:rFonts w:ascii="Corbel" w:hAnsi="Corbel"/>
        </w:rPr>
      </w:pPr>
      <w:r w:rsidRPr="001122F8">
        <w:rPr>
          <w:rFonts w:ascii="Corbel" w:hAnsi="Corbel"/>
        </w:rPr>
        <w:t xml:space="preserve">Obligation de retour à la base d’exploitation </w:t>
      </w:r>
      <w:r w:rsidRPr="001122F8">
        <w:rPr>
          <w:rFonts w:ascii="Corbel" w:hAnsi="Corbel"/>
          <w:b/>
          <w:bCs/>
        </w:rPr>
        <w:t>toutes les 8 semaines</w:t>
      </w:r>
      <w:r w:rsidRPr="001122F8">
        <w:rPr>
          <w:rFonts w:ascii="Corbel" w:hAnsi="Corbel"/>
        </w:rPr>
        <w:t>.</w:t>
      </w:r>
    </w:p>
    <w:p w14:paraId="1340068E" w14:textId="77777777" w:rsidR="007B2012" w:rsidRPr="007B2012" w:rsidRDefault="007B2012" w:rsidP="007B2012">
      <w:pPr>
        <w:ind w:left="720"/>
        <w:jc w:val="both"/>
        <w:rPr>
          <w:rFonts w:ascii="Corbel" w:hAnsi="Corbel"/>
        </w:rPr>
      </w:pPr>
    </w:p>
    <w:p w14:paraId="22A166DD" w14:textId="329F20A8" w:rsidR="001122F8" w:rsidRPr="00F74CCB" w:rsidRDefault="009933DB" w:rsidP="00F74CCB">
      <w:pPr>
        <w:jc w:val="both"/>
        <w:rPr>
          <w:rFonts w:ascii="Corbel" w:hAnsi="Corbel"/>
        </w:rPr>
      </w:pP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p>
    <w:p w14:paraId="2C0D0C5D" w14:textId="77777777" w:rsidR="00507CFD" w:rsidRDefault="00507CFD" w:rsidP="00507CFD">
      <w:pPr>
        <w:jc w:val="both"/>
        <w:rPr>
          <w:rFonts w:ascii="Corbel" w:hAnsi="Corbel"/>
        </w:rPr>
      </w:pPr>
    </w:p>
    <w:p w14:paraId="0BA01D16" w14:textId="77777777" w:rsidR="00507CFD" w:rsidRDefault="00507CFD" w:rsidP="00507CFD">
      <w:pPr>
        <w:jc w:val="both"/>
        <w:rPr>
          <w:rFonts w:ascii="Corbel" w:hAnsi="Corbel"/>
        </w:rPr>
      </w:pPr>
    </w:p>
    <w:p w14:paraId="18888B8B" w14:textId="77777777" w:rsidR="00507CFD" w:rsidRPr="00C86A5C" w:rsidRDefault="00507CFD" w:rsidP="00507CFD">
      <w:pPr>
        <w:jc w:val="both"/>
        <w:rPr>
          <w:rFonts w:ascii="Corbel" w:hAnsi="Corbel"/>
        </w:rPr>
      </w:pPr>
    </w:p>
    <w:p w14:paraId="495E0FF7" w14:textId="77777777" w:rsidR="00C450AD" w:rsidRPr="00C86A5C" w:rsidRDefault="00C450AD" w:rsidP="00C450AD">
      <w:pPr>
        <w:spacing w:after="0" w:line="240" w:lineRule="auto"/>
        <w:rPr>
          <w:rFonts w:ascii="Corbel" w:hAnsi="Corbel"/>
        </w:rPr>
      </w:pPr>
    </w:p>
    <w:p w14:paraId="3897409C" w14:textId="77777777" w:rsidR="00C450AD" w:rsidRPr="00C86A5C" w:rsidRDefault="00C450AD" w:rsidP="005E5C02">
      <w:pPr>
        <w:jc w:val="both"/>
        <w:rPr>
          <w:rFonts w:ascii="Corbel" w:hAnsi="Corbel"/>
        </w:rPr>
      </w:pPr>
    </w:p>
    <w:p w14:paraId="1D967E42" w14:textId="21C9CB4F" w:rsidR="00F74CCB" w:rsidRDefault="00F74CCB">
      <w:pPr>
        <w:rPr>
          <w:rFonts w:ascii="Corbel" w:hAnsi="Corbel"/>
        </w:rPr>
      </w:pPr>
      <w:r>
        <w:rPr>
          <w:rFonts w:ascii="Corbel" w:hAnsi="Corbel"/>
        </w:rPr>
        <w:br w:type="page"/>
      </w:r>
    </w:p>
    <w:p w14:paraId="55894B46" w14:textId="77777777" w:rsidR="00F014CF" w:rsidRPr="00C86A5C" w:rsidRDefault="00F014CF" w:rsidP="005E5C02">
      <w:pPr>
        <w:jc w:val="both"/>
        <w:rPr>
          <w:rFonts w:ascii="Corbel" w:hAnsi="Corbel"/>
        </w:rPr>
      </w:pPr>
    </w:p>
    <w:p w14:paraId="31767ECC" w14:textId="78F79CA0" w:rsidR="00743062" w:rsidRPr="00C86A5C" w:rsidRDefault="00223FEC" w:rsidP="008A18D3">
      <w:pPr>
        <w:jc w:val="both"/>
        <w:rPr>
          <w:rFonts w:ascii="Corbel" w:hAnsi="Corbel"/>
          <w:b/>
          <w:sz w:val="28"/>
          <w:szCs w:val="28"/>
        </w:rPr>
      </w:pPr>
      <w:r w:rsidRPr="00C86A5C">
        <w:rPr>
          <w:rFonts w:ascii="Corbel" w:hAnsi="Corbel"/>
          <w:b/>
          <w:sz w:val="28"/>
          <w:szCs w:val="28"/>
        </w:rPr>
        <w:t>ADRESSES</w:t>
      </w:r>
      <w:r w:rsidR="00F74CCB">
        <w:rPr>
          <w:rFonts w:ascii="Corbel" w:hAnsi="Corbel"/>
          <w:b/>
          <w:sz w:val="28"/>
          <w:szCs w:val="28"/>
        </w:rPr>
        <w:t xml:space="preserve"> ET LIENS</w:t>
      </w:r>
      <w:r w:rsidRPr="00C86A5C">
        <w:rPr>
          <w:rFonts w:ascii="Corbel" w:hAnsi="Corbel"/>
          <w:b/>
          <w:sz w:val="28"/>
          <w:szCs w:val="28"/>
        </w:rPr>
        <w:t xml:space="preserve"> UTILES</w:t>
      </w:r>
    </w:p>
    <w:p w14:paraId="29EB2344" w14:textId="77777777" w:rsidR="00737E16" w:rsidRPr="00C86A5C" w:rsidRDefault="00737E16" w:rsidP="005E5C02">
      <w:pPr>
        <w:jc w:val="both"/>
        <w:rPr>
          <w:rFonts w:ascii="Corbel" w:hAnsi="Corbel"/>
          <w:b/>
        </w:rPr>
      </w:pPr>
    </w:p>
    <w:p w14:paraId="3CB4A24C" w14:textId="751F45E9" w:rsidR="00737E16" w:rsidRPr="00C86A5C" w:rsidRDefault="00737E16" w:rsidP="005E5C02">
      <w:pPr>
        <w:jc w:val="both"/>
        <w:rPr>
          <w:rStyle w:val="Lienhypertexte"/>
          <w:rFonts w:ascii="Corbel" w:hAnsi="Corbel"/>
        </w:rPr>
      </w:pPr>
      <w:r w:rsidRPr="007861FE">
        <w:t xml:space="preserve">DREETS: </w:t>
      </w:r>
      <w:hyperlink r:id="rId18" w:history="1">
        <w:r w:rsidR="001122F8" w:rsidRPr="007861FE">
          <w:rPr>
            <w:rStyle w:val="Lienhypertexte"/>
          </w:rPr>
          <w:t>Portail national des directions régionales de l'économie, de l'emploi, du travail et des solidarités</w:t>
        </w:r>
      </w:hyperlink>
      <w:r w:rsidR="001122F8" w:rsidRPr="007861FE">
        <w:t xml:space="preserve"> </w:t>
      </w:r>
      <w:r w:rsidRPr="007861FE">
        <w:t>/</w:t>
      </w:r>
    </w:p>
    <w:p w14:paraId="78C31918" w14:textId="77777777" w:rsidR="00223FEC" w:rsidRPr="00C86A5C" w:rsidRDefault="00223FEC" w:rsidP="005E5C02">
      <w:pPr>
        <w:jc w:val="both"/>
        <w:rPr>
          <w:rFonts w:ascii="Corbel" w:hAnsi="Corbel"/>
        </w:rPr>
      </w:pPr>
    </w:p>
    <w:p w14:paraId="6FA6A59A" w14:textId="77777777" w:rsidR="00737E16" w:rsidRPr="00C86A5C" w:rsidRDefault="00737E16" w:rsidP="005E5C02">
      <w:pPr>
        <w:jc w:val="both"/>
        <w:rPr>
          <w:rStyle w:val="Lienhypertexte"/>
          <w:rFonts w:ascii="Corbel" w:hAnsi="Corbel"/>
        </w:rPr>
      </w:pPr>
      <w:r w:rsidRPr="00C86A5C">
        <w:rPr>
          <w:rFonts w:ascii="Corbel" w:hAnsi="Corbel"/>
        </w:rPr>
        <w:t xml:space="preserve">URSSAF (recouvrement des cotisations sociales) : </w:t>
      </w:r>
      <w:hyperlink r:id="rId19" w:history="1">
        <w:r w:rsidRPr="00C86A5C">
          <w:rPr>
            <w:rStyle w:val="Lienhypertexte"/>
            <w:rFonts w:ascii="Corbel" w:hAnsi="Corbel"/>
          </w:rPr>
          <w:t>https://www.urssaf.fr/portail/home.html</w:t>
        </w:r>
      </w:hyperlink>
    </w:p>
    <w:p w14:paraId="672BF6C2" w14:textId="77777777" w:rsidR="00223FEC" w:rsidRPr="00C86A5C" w:rsidRDefault="00223FEC" w:rsidP="005E5C02">
      <w:pPr>
        <w:jc w:val="both"/>
        <w:rPr>
          <w:rFonts w:ascii="Corbel" w:hAnsi="Corbel"/>
        </w:rPr>
      </w:pPr>
    </w:p>
    <w:p w14:paraId="1CA66D62" w14:textId="77777777" w:rsidR="00737E16" w:rsidRPr="00C86A5C" w:rsidRDefault="00737E16" w:rsidP="005E5C02">
      <w:pPr>
        <w:jc w:val="both"/>
        <w:rPr>
          <w:rStyle w:val="Lienhypertexte"/>
          <w:rFonts w:ascii="Corbel" w:hAnsi="Corbel"/>
        </w:rPr>
      </w:pPr>
      <w:r w:rsidRPr="00C86A5C">
        <w:rPr>
          <w:rFonts w:ascii="Corbel" w:hAnsi="Corbel"/>
        </w:rPr>
        <w:t xml:space="preserve">CLEISS (informations juridiques et administratives) : </w:t>
      </w:r>
      <w:hyperlink r:id="rId20" w:history="1">
        <w:r w:rsidRPr="00C86A5C">
          <w:rPr>
            <w:rStyle w:val="Lienhypertexte"/>
            <w:rFonts w:ascii="Corbel" w:hAnsi="Corbel"/>
          </w:rPr>
          <w:t>http://www.cleiss.fr/</w:t>
        </w:r>
      </w:hyperlink>
    </w:p>
    <w:p w14:paraId="37BF1A93" w14:textId="77777777" w:rsidR="00223FEC" w:rsidRPr="00C86A5C" w:rsidRDefault="00223FEC" w:rsidP="005E5C02">
      <w:pPr>
        <w:jc w:val="both"/>
        <w:rPr>
          <w:rFonts w:ascii="Corbel" w:hAnsi="Corbel"/>
        </w:rPr>
      </w:pPr>
    </w:p>
    <w:p w14:paraId="396B484D" w14:textId="77777777" w:rsidR="00737E16" w:rsidRPr="00C86A5C" w:rsidRDefault="00737E16" w:rsidP="00D50341">
      <w:pPr>
        <w:rPr>
          <w:rStyle w:val="Lienhypertexte"/>
          <w:rFonts w:ascii="Corbel" w:hAnsi="Corbel"/>
        </w:rPr>
      </w:pPr>
      <w:r w:rsidRPr="00C86A5C">
        <w:rPr>
          <w:rFonts w:ascii="Corbel" w:hAnsi="Corbel"/>
        </w:rPr>
        <w:t xml:space="preserve">SIPSI (Système d'Information sur les Prestations de Service Internationales) : </w:t>
      </w:r>
      <w:hyperlink r:id="rId21" w:history="1">
        <w:r w:rsidRPr="00C86A5C">
          <w:rPr>
            <w:rStyle w:val="Lienhypertexte"/>
            <w:rFonts w:ascii="Corbel" w:hAnsi="Corbel"/>
          </w:rPr>
          <w:t>https://www.sipsi.travail.gouv.fr/SipsiCasFo/login?service=https%3A%2F%2Fwww.sipsi.travail.gouv.fr%2FSipsiFO</w:t>
        </w:r>
      </w:hyperlink>
    </w:p>
    <w:p w14:paraId="63C19613" w14:textId="77777777" w:rsidR="00223FEC" w:rsidRPr="00C86A5C" w:rsidRDefault="00223FEC" w:rsidP="005E5C02">
      <w:pPr>
        <w:jc w:val="both"/>
        <w:rPr>
          <w:rFonts w:ascii="Corbel" w:hAnsi="Corbel"/>
        </w:rPr>
      </w:pPr>
    </w:p>
    <w:p w14:paraId="14A74A85" w14:textId="77777777" w:rsidR="00495018" w:rsidRPr="00C86A5C" w:rsidRDefault="00495018" w:rsidP="00D50341">
      <w:pPr>
        <w:rPr>
          <w:rFonts w:ascii="Corbel" w:hAnsi="Corbel"/>
        </w:rPr>
      </w:pPr>
      <w:r w:rsidRPr="00C86A5C">
        <w:rPr>
          <w:rFonts w:ascii="Corbel" w:hAnsi="Corbel"/>
        </w:rPr>
        <w:t xml:space="preserve">Titre VI du Code du travail (dispositions relatives aux salariés détachés temporairement par une entreprise non établie en France) : </w:t>
      </w:r>
      <w:hyperlink r:id="rId22" w:history="1">
        <w:r w:rsidRPr="00C86A5C">
          <w:rPr>
            <w:rStyle w:val="Lienhypertexte"/>
            <w:rFonts w:ascii="Corbel" w:hAnsi="Corbel"/>
          </w:rPr>
          <w:t>https://www.legifrance.gouv.fr/affichCode.do?idArticle=LEGIARTI000006901375&amp;idSectionTA=LEGISCTA000006177877&amp;cidTexte=LEGITEXT000006072050&amp;dateTexte=20170310</w:t>
        </w:r>
      </w:hyperlink>
    </w:p>
    <w:p w14:paraId="3E766271" w14:textId="3542C417" w:rsidR="00737E16" w:rsidRPr="00C86A5C" w:rsidRDefault="00495018" w:rsidP="005E5C02">
      <w:pPr>
        <w:jc w:val="both"/>
        <w:rPr>
          <w:rFonts w:ascii="Corbel" w:hAnsi="Corbel"/>
        </w:rPr>
      </w:pPr>
      <w:r w:rsidRPr="00C86A5C">
        <w:rPr>
          <w:rFonts w:ascii="Corbel" w:hAnsi="Corbel"/>
        </w:rPr>
        <w:t xml:space="preserve"> </w:t>
      </w:r>
    </w:p>
    <w:p w14:paraId="5EAB6523" w14:textId="43A89215" w:rsidR="00DD6FEE" w:rsidRDefault="00590E6D">
      <w:r w:rsidRPr="00F74CCB">
        <w:rPr>
          <w:rFonts w:ascii="Corbel" w:hAnsi="Corbel"/>
        </w:rPr>
        <w:t>Directive 2018/957/UE du 28/06/2018 modifiant la directive 96/71/CE concernant le détachement de travailleurs</w:t>
      </w:r>
      <w:r w:rsidRPr="00F74CCB">
        <w:t>.</w:t>
      </w:r>
      <w:r w:rsidR="00F74CCB" w:rsidRPr="00F74CCB">
        <w:t xml:space="preserve"> : </w:t>
      </w:r>
      <w:hyperlink r:id="rId23" w:history="1">
        <w:r w:rsidR="00F74CCB" w:rsidRPr="00F74CCB">
          <w:rPr>
            <w:rStyle w:val="Lienhypertexte"/>
          </w:rPr>
          <w:t>Directive - 2018/957 - EN - EUR-Lex</w:t>
        </w:r>
      </w:hyperlink>
    </w:p>
    <w:p w14:paraId="319C0C05" w14:textId="77777777" w:rsidR="00F74CCB" w:rsidRDefault="00F74CCB"/>
    <w:p w14:paraId="7053D29E" w14:textId="5A3090E5" w:rsidR="00DD6FEE" w:rsidRDefault="00590E6D">
      <w:r w:rsidRPr="00F74CCB">
        <w:rPr>
          <w:rFonts w:ascii="Corbel" w:hAnsi="Corbel"/>
        </w:rPr>
        <w:t>Loi n°2020-1508 du 9 décembre 2020 (loi DDADUE) intégrant ces dispositions dans le Code du travail.</w:t>
      </w:r>
      <w:r w:rsidR="00F74CCB" w:rsidRPr="00F74CCB">
        <w:rPr>
          <w:rFonts w:ascii="Corbel" w:hAnsi="Corbel"/>
        </w:rPr>
        <w:t> :</w:t>
      </w:r>
      <w:r w:rsidR="00F74CCB" w:rsidRPr="00F74CCB">
        <w:t xml:space="preserve"> </w:t>
      </w:r>
      <w:hyperlink r:id="rId24" w:history="1">
        <w:r w:rsidR="00F74CCB" w:rsidRPr="00F74CCB">
          <w:rPr>
            <w:rStyle w:val="Lienhypertexte"/>
          </w:rPr>
          <w:t>LOI n° 2020-1508 du 3 décembre 2020 portant diverses dispositions d'adaptation au droit de l'Union européenne en matière économique et financière (1) - Légifrance</w:t>
        </w:r>
      </w:hyperlink>
    </w:p>
    <w:sectPr w:rsidR="00DD6FEE" w:rsidSect="00852E1F">
      <w:footerReference w:type="default" r:id="rId25"/>
      <w:pgSz w:w="11906" w:h="16838"/>
      <w:pgMar w:top="567"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B2D63" w14:textId="77777777" w:rsidR="00376BD4" w:rsidRDefault="00376BD4" w:rsidP="00376BD4">
      <w:pPr>
        <w:spacing w:after="0" w:line="240" w:lineRule="auto"/>
      </w:pPr>
      <w:r>
        <w:separator/>
      </w:r>
    </w:p>
  </w:endnote>
  <w:endnote w:type="continuationSeparator" w:id="0">
    <w:p w14:paraId="1D7F89F8" w14:textId="77777777" w:rsidR="00376BD4" w:rsidRDefault="00376BD4" w:rsidP="00376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7892014"/>
      <w:docPartObj>
        <w:docPartGallery w:val="Page Numbers (Bottom of Page)"/>
        <w:docPartUnique/>
      </w:docPartObj>
    </w:sdtPr>
    <w:sdtEndPr>
      <w:rPr>
        <w:sz w:val="16"/>
        <w:szCs w:val="16"/>
      </w:rPr>
    </w:sdtEndPr>
    <w:sdtContent>
      <w:p w14:paraId="6E29EC1E" w14:textId="77777777" w:rsidR="00FD2279" w:rsidRPr="00FD2279" w:rsidRDefault="00FD2279">
        <w:pPr>
          <w:pStyle w:val="Pieddepage"/>
          <w:jc w:val="right"/>
          <w:rPr>
            <w:sz w:val="16"/>
            <w:szCs w:val="16"/>
          </w:rPr>
        </w:pPr>
        <w:r w:rsidRPr="00FD2279">
          <w:rPr>
            <w:sz w:val="16"/>
            <w:szCs w:val="16"/>
          </w:rPr>
          <w:fldChar w:fldCharType="begin"/>
        </w:r>
        <w:r w:rsidRPr="00FD2279">
          <w:rPr>
            <w:sz w:val="16"/>
            <w:szCs w:val="16"/>
          </w:rPr>
          <w:instrText>PAGE   \* MERGEFORMAT</w:instrText>
        </w:r>
        <w:r w:rsidRPr="00FD2279">
          <w:rPr>
            <w:sz w:val="16"/>
            <w:szCs w:val="16"/>
          </w:rPr>
          <w:fldChar w:fldCharType="separate"/>
        </w:r>
        <w:r w:rsidR="00CE35BC">
          <w:rPr>
            <w:noProof/>
            <w:sz w:val="16"/>
            <w:szCs w:val="16"/>
          </w:rPr>
          <w:t>14</w:t>
        </w:r>
        <w:r w:rsidRPr="00FD2279">
          <w:rPr>
            <w:sz w:val="16"/>
            <w:szCs w:val="16"/>
          </w:rPr>
          <w:fldChar w:fldCharType="end"/>
        </w:r>
      </w:p>
    </w:sdtContent>
  </w:sdt>
  <w:p w14:paraId="595437F4" w14:textId="77777777" w:rsidR="00FD2279" w:rsidRPr="00FD2279" w:rsidRDefault="00C705B2" w:rsidP="00FD2279">
    <w:pPr>
      <w:pStyle w:val="Pieddepage"/>
      <w:rPr>
        <w:i/>
        <w:sz w:val="16"/>
        <w:szCs w:val="16"/>
      </w:rPr>
    </w:pPr>
    <w:r>
      <w:rPr>
        <w:i/>
        <w:sz w:val="16"/>
        <w:szCs w:val="16"/>
      </w:rPr>
      <w:t>Obligations réglementaires</w:t>
    </w:r>
    <w:r w:rsidR="00FD2279" w:rsidRPr="00FD2279">
      <w:rPr>
        <w:i/>
        <w:sz w:val="16"/>
        <w:szCs w:val="16"/>
      </w:rPr>
      <w:t xml:space="preserve"> en matière de détachement de salariés étrangers</w:t>
    </w:r>
  </w:p>
  <w:p w14:paraId="2B74A6C1" w14:textId="38B90048" w:rsidR="00E86D41" w:rsidRPr="00FD2279" w:rsidRDefault="00721A54">
    <w:pPr>
      <w:pStyle w:val="Pieddepage"/>
      <w:rPr>
        <w:sz w:val="16"/>
        <w:szCs w:val="16"/>
      </w:rPr>
    </w:pPr>
    <w:r>
      <w:rPr>
        <w:i/>
        <w:sz w:val="16"/>
        <w:szCs w:val="16"/>
      </w:rPr>
      <w:t xml:space="preserve">Secteur Juridique </w:t>
    </w:r>
    <w:r w:rsidR="00F74CCB">
      <w:rPr>
        <w:i/>
        <w:sz w:val="16"/>
        <w:szCs w:val="16"/>
      </w:rPr>
      <w:t>27/11/2025</w:t>
    </w:r>
    <w:r w:rsidR="00FC444E">
      <w:rPr>
        <w:i/>
        <w:sz w:val="16"/>
        <w:szCs w:val="16"/>
      </w:rPr>
      <w:t xml:space="preserve"> – </w:t>
    </w:r>
    <w:r w:rsidR="00FC444E" w:rsidRPr="001E128E">
      <w:rPr>
        <w:i/>
        <w:sz w:val="16"/>
        <w:szCs w:val="16"/>
      </w:rPr>
      <w:t>Affaire n°</w:t>
    </w:r>
    <w:r w:rsidR="001E128E" w:rsidRPr="001E128E">
      <w:rPr>
        <w:i/>
        <w:sz w:val="16"/>
        <w:szCs w:val="16"/>
      </w:rPr>
      <w:t>25A0274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FA29E" w14:textId="77777777" w:rsidR="00376BD4" w:rsidRDefault="00376BD4" w:rsidP="00376BD4">
      <w:pPr>
        <w:spacing w:after="0" w:line="240" w:lineRule="auto"/>
      </w:pPr>
      <w:r>
        <w:separator/>
      </w:r>
    </w:p>
  </w:footnote>
  <w:footnote w:type="continuationSeparator" w:id="0">
    <w:p w14:paraId="63AFAF27" w14:textId="77777777" w:rsidR="00376BD4" w:rsidRDefault="00376BD4" w:rsidP="00376B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2752F"/>
    <w:multiLevelType w:val="multilevel"/>
    <w:tmpl w:val="B5D66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EA190E"/>
    <w:multiLevelType w:val="hybridMultilevel"/>
    <w:tmpl w:val="A018397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AC27DF"/>
    <w:multiLevelType w:val="multilevel"/>
    <w:tmpl w:val="7E9EF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E576EE"/>
    <w:multiLevelType w:val="hybridMultilevel"/>
    <w:tmpl w:val="6568B8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01531A9"/>
    <w:multiLevelType w:val="multilevel"/>
    <w:tmpl w:val="ACB06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B906A6"/>
    <w:multiLevelType w:val="multilevel"/>
    <w:tmpl w:val="7BA01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1F50F7"/>
    <w:multiLevelType w:val="hybridMultilevel"/>
    <w:tmpl w:val="78D02B2E"/>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26D053C"/>
    <w:multiLevelType w:val="multilevel"/>
    <w:tmpl w:val="FF3EA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007F1E"/>
    <w:multiLevelType w:val="hybridMultilevel"/>
    <w:tmpl w:val="8B803A5E"/>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90E621B"/>
    <w:multiLevelType w:val="hybridMultilevel"/>
    <w:tmpl w:val="DB284CD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1D9B695C"/>
    <w:multiLevelType w:val="multilevel"/>
    <w:tmpl w:val="9050F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C21F8D"/>
    <w:multiLevelType w:val="multilevel"/>
    <w:tmpl w:val="58DEB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5BC3254"/>
    <w:multiLevelType w:val="multilevel"/>
    <w:tmpl w:val="173CDF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6556E4E"/>
    <w:multiLevelType w:val="hybridMultilevel"/>
    <w:tmpl w:val="116EE9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6E75560"/>
    <w:multiLevelType w:val="hybridMultilevel"/>
    <w:tmpl w:val="F5D6C7B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4AE1601E"/>
    <w:multiLevelType w:val="multilevel"/>
    <w:tmpl w:val="74401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BD03D7"/>
    <w:multiLevelType w:val="multilevel"/>
    <w:tmpl w:val="2196D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F22D90"/>
    <w:multiLevelType w:val="multilevel"/>
    <w:tmpl w:val="56E85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0432E7F"/>
    <w:multiLevelType w:val="multilevel"/>
    <w:tmpl w:val="038ED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5A3792B"/>
    <w:multiLevelType w:val="hybridMultilevel"/>
    <w:tmpl w:val="02FCEDC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75C00ACA"/>
    <w:multiLevelType w:val="multilevel"/>
    <w:tmpl w:val="33EA0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8BE6508"/>
    <w:multiLevelType w:val="multilevel"/>
    <w:tmpl w:val="733EA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73369957">
    <w:abstractNumId w:val="6"/>
  </w:num>
  <w:num w:numId="2" w16cid:durableId="1235630049">
    <w:abstractNumId w:val="15"/>
  </w:num>
  <w:num w:numId="3" w16cid:durableId="1307055073">
    <w:abstractNumId w:val="5"/>
  </w:num>
  <w:num w:numId="4" w16cid:durableId="1579438135">
    <w:abstractNumId w:val="7"/>
  </w:num>
  <w:num w:numId="5" w16cid:durableId="760875181">
    <w:abstractNumId w:val="16"/>
  </w:num>
  <w:num w:numId="6" w16cid:durableId="1980256666">
    <w:abstractNumId w:val="20"/>
  </w:num>
  <w:num w:numId="7" w16cid:durableId="219171361">
    <w:abstractNumId w:val="4"/>
  </w:num>
  <w:num w:numId="8" w16cid:durableId="1133523955">
    <w:abstractNumId w:val="18"/>
  </w:num>
  <w:num w:numId="9" w16cid:durableId="1590574436">
    <w:abstractNumId w:val="17"/>
  </w:num>
  <w:num w:numId="10" w16cid:durableId="924873579">
    <w:abstractNumId w:val="1"/>
  </w:num>
  <w:num w:numId="11" w16cid:durableId="1725639006">
    <w:abstractNumId w:val="19"/>
  </w:num>
  <w:num w:numId="12" w16cid:durableId="719129404">
    <w:abstractNumId w:val="13"/>
  </w:num>
  <w:num w:numId="13" w16cid:durableId="372466328">
    <w:abstractNumId w:val="10"/>
  </w:num>
  <w:num w:numId="14" w16cid:durableId="1298871787">
    <w:abstractNumId w:val="3"/>
  </w:num>
  <w:num w:numId="15" w16cid:durableId="358315225">
    <w:abstractNumId w:val="2"/>
  </w:num>
  <w:num w:numId="16" w16cid:durableId="670985163">
    <w:abstractNumId w:val="11"/>
  </w:num>
  <w:num w:numId="17" w16cid:durableId="887957179">
    <w:abstractNumId w:val="12"/>
  </w:num>
  <w:num w:numId="18" w16cid:durableId="211500115">
    <w:abstractNumId w:val="0"/>
  </w:num>
  <w:num w:numId="19" w16cid:durableId="1919752570">
    <w:abstractNumId w:val="21"/>
  </w:num>
  <w:num w:numId="20" w16cid:durableId="498623352">
    <w:abstractNumId w:val="8"/>
  </w:num>
  <w:num w:numId="21" w16cid:durableId="1152722523">
    <w:abstractNumId w:val="9"/>
  </w:num>
  <w:num w:numId="22" w16cid:durableId="20910791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646C"/>
    <w:rsid w:val="0002496C"/>
    <w:rsid w:val="00031E22"/>
    <w:rsid w:val="000358A8"/>
    <w:rsid w:val="000476BF"/>
    <w:rsid w:val="00085263"/>
    <w:rsid w:val="000D435D"/>
    <w:rsid w:val="000E14F0"/>
    <w:rsid w:val="000E559B"/>
    <w:rsid w:val="001122F8"/>
    <w:rsid w:val="00123AE7"/>
    <w:rsid w:val="00153969"/>
    <w:rsid w:val="00160D8C"/>
    <w:rsid w:val="001614D3"/>
    <w:rsid w:val="001A58A7"/>
    <w:rsid w:val="001B2871"/>
    <w:rsid w:val="001C20CD"/>
    <w:rsid w:val="001D115A"/>
    <w:rsid w:val="001E128E"/>
    <w:rsid w:val="001E219A"/>
    <w:rsid w:val="001F4AC4"/>
    <w:rsid w:val="001F4CED"/>
    <w:rsid w:val="00201A7F"/>
    <w:rsid w:val="00204967"/>
    <w:rsid w:val="0020693E"/>
    <w:rsid w:val="00211E49"/>
    <w:rsid w:val="00223FEC"/>
    <w:rsid w:val="002328B6"/>
    <w:rsid w:val="0024316E"/>
    <w:rsid w:val="00251880"/>
    <w:rsid w:val="002578F9"/>
    <w:rsid w:val="00260190"/>
    <w:rsid w:val="0027281D"/>
    <w:rsid w:val="00281DA7"/>
    <w:rsid w:val="0028517B"/>
    <w:rsid w:val="002A3C0F"/>
    <w:rsid w:val="002D4906"/>
    <w:rsid w:val="002D72A6"/>
    <w:rsid w:val="002E05C7"/>
    <w:rsid w:val="002E1C24"/>
    <w:rsid w:val="002E28CC"/>
    <w:rsid w:val="002E7DA2"/>
    <w:rsid w:val="00304618"/>
    <w:rsid w:val="00332980"/>
    <w:rsid w:val="0035422A"/>
    <w:rsid w:val="00366D12"/>
    <w:rsid w:val="00376BD4"/>
    <w:rsid w:val="00377027"/>
    <w:rsid w:val="00383EC9"/>
    <w:rsid w:val="00392AE1"/>
    <w:rsid w:val="003B3F64"/>
    <w:rsid w:val="003B54B2"/>
    <w:rsid w:val="003B7922"/>
    <w:rsid w:val="003E1740"/>
    <w:rsid w:val="003F74B6"/>
    <w:rsid w:val="004017D2"/>
    <w:rsid w:val="00401FDF"/>
    <w:rsid w:val="00404BDC"/>
    <w:rsid w:val="004379E2"/>
    <w:rsid w:val="00452D79"/>
    <w:rsid w:val="00457147"/>
    <w:rsid w:val="004654A0"/>
    <w:rsid w:val="00483BD1"/>
    <w:rsid w:val="004860B8"/>
    <w:rsid w:val="00493262"/>
    <w:rsid w:val="00495018"/>
    <w:rsid w:val="004B29EA"/>
    <w:rsid w:val="004E3F94"/>
    <w:rsid w:val="004E769A"/>
    <w:rsid w:val="004F0C56"/>
    <w:rsid w:val="00507CFD"/>
    <w:rsid w:val="005136C3"/>
    <w:rsid w:val="0053190F"/>
    <w:rsid w:val="0056796E"/>
    <w:rsid w:val="005819C1"/>
    <w:rsid w:val="00590E6D"/>
    <w:rsid w:val="005A1F33"/>
    <w:rsid w:val="005C65E6"/>
    <w:rsid w:val="005E3A04"/>
    <w:rsid w:val="005E5C02"/>
    <w:rsid w:val="005E7138"/>
    <w:rsid w:val="005E7829"/>
    <w:rsid w:val="005E7EC3"/>
    <w:rsid w:val="006016B3"/>
    <w:rsid w:val="00602630"/>
    <w:rsid w:val="00624B3B"/>
    <w:rsid w:val="00630099"/>
    <w:rsid w:val="00640CBF"/>
    <w:rsid w:val="006705E4"/>
    <w:rsid w:val="00671DEC"/>
    <w:rsid w:val="00675C3B"/>
    <w:rsid w:val="00677FFA"/>
    <w:rsid w:val="00681EBD"/>
    <w:rsid w:val="00693D8C"/>
    <w:rsid w:val="006A087C"/>
    <w:rsid w:val="006A612B"/>
    <w:rsid w:val="006C744D"/>
    <w:rsid w:val="00717242"/>
    <w:rsid w:val="00721A54"/>
    <w:rsid w:val="00727C04"/>
    <w:rsid w:val="00737E16"/>
    <w:rsid w:val="00743062"/>
    <w:rsid w:val="007559ED"/>
    <w:rsid w:val="00780531"/>
    <w:rsid w:val="00782336"/>
    <w:rsid w:val="007861FE"/>
    <w:rsid w:val="007A6FD5"/>
    <w:rsid w:val="007B2012"/>
    <w:rsid w:val="007B3EB1"/>
    <w:rsid w:val="007B6EED"/>
    <w:rsid w:val="007B6FC0"/>
    <w:rsid w:val="007D7D82"/>
    <w:rsid w:val="007F552E"/>
    <w:rsid w:val="007F5AF6"/>
    <w:rsid w:val="00806763"/>
    <w:rsid w:val="00812E69"/>
    <w:rsid w:val="00824ACF"/>
    <w:rsid w:val="00826AD4"/>
    <w:rsid w:val="008273E6"/>
    <w:rsid w:val="0083686D"/>
    <w:rsid w:val="0084685F"/>
    <w:rsid w:val="00847EDF"/>
    <w:rsid w:val="00852E1F"/>
    <w:rsid w:val="00865D53"/>
    <w:rsid w:val="00880769"/>
    <w:rsid w:val="0088119C"/>
    <w:rsid w:val="00893F01"/>
    <w:rsid w:val="008A18D3"/>
    <w:rsid w:val="008A2661"/>
    <w:rsid w:val="008B1299"/>
    <w:rsid w:val="008C114F"/>
    <w:rsid w:val="008D0627"/>
    <w:rsid w:val="008E5AA5"/>
    <w:rsid w:val="008E734B"/>
    <w:rsid w:val="008F2685"/>
    <w:rsid w:val="00907007"/>
    <w:rsid w:val="009112DC"/>
    <w:rsid w:val="00912C86"/>
    <w:rsid w:val="009207FE"/>
    <w:rsid w:val="0092366E"/>
    <w:rsid w:val="0094593C"/>
    <w:rsid w:val="0095646C"/>
    <w:rsid w:val="00966333"/>
    <w:rsid w:val="00967CDE"/>
    <w:rsid w:val="009837C1"/>
    <w:rsid w:val="009846F3"/>
    <w:rsid w:val="009933DB"/>
    <w:rsid w:val="00995350"/>
    <w:rsid w:val="009B7D2A"/>
    <w:rsid w:val="009D7BAF"/>
    <w:rsid w:val="00A059C6"/>
    <w:rsid w:val="00A13B5A"/>
    <w:rsid w:val="00A370C5"/>
    <w:rsid w:val="00A43C43"/>
    <w:rsid w:val="00A47A04"/>
    <w:rsid w:val="00A77EC7"/>
    <w:rsid w:val="00A81185"/>
    <w:rsid w:val="00A81354"/>
    <w:rsid w:val="00A91F11"/>
    <w:rsid w:val="00AA57D5"/>
    <w:rsid w:val="00AA5970"/>
    <w:rsid w:val="00AA5C07"/>
    <w:rsid w:val="00AC27BA"/>
    <w:rsid w:val="00AE4C91"/>
    <w:rsid w:val="00AF54FB"/>
    <w:rsid w:val="00AF612A"/>
    <w:rsid w:val="00AF7636"/>
    <w:rsid w:val="00B30695"/>
    <w:rsid w:val="00B70F53"/>
    <w:rsid w:val="00B81482"/>
    <w:rsid w:val="00B82122"/>
    <w:rsid w:val="00BA3745"/>
    <w:rsid w:val="00BA56FA"/>
    <w:rsid w:val="00BC35ED"/>
    <w:rsid w:val="00BD4CD9"/>
    <w:rsid w:val="00BE4D80"/>
    <w:rsid w:val="00BE6A5F"/>
    <w:rsid w:val="00BF5FC3"/>
    <w:rsid w:val="00BF6CE2"/>
    <w:rsid w:val="00C04847"/>
    <w:rsid w:val="00C20B11"/>
    <w:rsid w:val="00C2275C"/>
    <w:rsid w:val="00C400B9"/>
    <w:rsid w:val="00C400C6"/>
    <w:rsid w:val="00C42833"/>
    <w:rsid w:val="00C450AD"/>
    <w:rsid w:val="00C55F00"/>
    <w:rsid w:val="00C705B2"/>
    <w:rsid w:val="00C80448"/>
    <w:rsid w:val="00C86A5C"/>
    <w:rsid w:val="00C86F40"/>
    <w:rsid w:val="00C974A1"/>
    <w:rsid w:val="00CB6CE3"/>
    <w:rsid w:val="00CE35BC"/>
    <w:rsid w:val="00D026EA"/>
    <w:rsid w:val="00D113A8"/>
    <w:rsid w:val="00D2210D"/>
    <w:rsid w:val="00D23C68"/>
    <w:rsid w:val="00D37E5C"/>
    <w:rsid w:val="00D50341"/>
    <w:rsid w:val="00D56CE9"/>
    <w:rsid w:val="00D575C8"/>
    <w:rsid w:val="00D60483"/>
    <w:rsid w:val="00D939F2"/>
    <w:rsid w:val="00D944E3"/>
    <w:rsid w:val="00DA74EF"/>
    <w:rsid w:val="00DB1896"/>
    <w:rsid w:val="00DB20AB"/>
    <w:rsid w:val="00DB30C7"/>
    <w:rsid w:val="00DC179D"/>
    <w:rsid w:val="00DD0118"/>
    <w:rsid w:val="00DD6FEE"/>
    <w:rsid w:val="00DE658B"/>
    <w:rsid w:val="00E0517B"/>
    <w:rsid w:val="00E103D4"/>
    <w:rsid w:val="00E31CA7"/>
    <w:rsid w:val="00E40EA7"/>
    <w:rsid w:val="00E47BED"/>
    <w:rsid w:val="00E54FC1"/>
    <w:rsid w:val="00E5519A"/>
    <w:rsid w:val="00E56762"/>
    <w:rsid w:val="00E7196C"/>
    <w:rsid w:val="00E76F72"/>
    <w:rsid w:val="00E800DD"/>
    <w:rsid w:val="00E84698"/>
    <w:rsid w:val="00E86D41"/>
    <w:rsid w:val="00E918CE"/>
    <w:rsid w:val="00E953FF"/>
    <w:rsid w:val="00EA493A"/>
    <w:rsid w:val="00EC0E32"/>
    <w:rsid w:val="00EE3580"/>
    <w:rsid w:val="00EE480B"/>
    <w:rsid w:val="00F014CF"/>
    <w:rsid w:val="00F3568B"/>
    <w:rsid w:val="00F37D42"/>
    <w:rsid w:val="00F45F64"/>
    <w:rsid w:val="00F513C6"/>
    <w:rsid w:val="00F6295A"/>
    <w:rsid w:val="00F7340E"/>
    <w:rsid w:val="00F74CCB"/>
    <w:rsid w:val="00F815F2"/>
    <w:rsid w:val="00F84022"/>
    <w:rsid w:val="00FA20F3"/>
    <w:rsid w:val="00FA3EC5"/>
    <w:rsid w:val="00FB08FE"/>
    <w:rsid w:val="00FC444E"/>
    <w:rsid w:val="00FC69BC"/>
    <w:rsid w:val="00FD2279"/>
    <w:rsid w:val="00FD462D"/>
    <w:rsid w:val="56A0BE84"/>
    <w:rsid w:val="75D474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892AA34"/>
  <w15:docId w15:val="{CBBC5B99-A4A1-4EEC-A1CD-1F6503A34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fr-FR"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7D82"/>
  </w:style>
  <w:style w:type="paragraph" w:styleId="Titre1">
    <w:name w:val="heading 1"/>
    <w:basedOn w:val="Normal"/>
    <w:next w:val="Normal"/>
    <w:link w:val="Titre1Car"/>
    <w:uiPriority w:val="9"/>
    <w:qFormat/>
    <w:rsid w:val="007D7D82"/>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7D7D82"/>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Titre3">
    <w:name w:val="heading 3"/>
    <w:basedOn w:val="Normal"/>
    <w:next w:val="Normal"/>
    <w:link w:val="Titre3Car"/>
    <w:uiPriority w:val="9"/>
    <w:semiHidden/>
    <w:unhideWhenUsed/>
    <w:qFormat/>
    <w:rsid w:val="007D7D82"/>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Titre4">
    <w:name w:val="heading 4"/>
    <w:basedOn w:val="Normal"/>
    <w:next w:val="Normal"/>
    <w:link w:val="Titre4Car"/>
    <w:uiPriority w:val="9"/>
    <w:semiHidden/>
    <w:unhideWhenUsed/>
    <w:qFormat/>
    <w:rsid w:val="007D7D82"/>
    <w:pPr>
      <w:keepNext/>
      <w:keepLines/>
      <w:spacing w:before="40" w:after="0"/>
      <w:outlineLvl w:val="3"/>
    </w:pPr>
    <w:rPr>
      <w:rFonts w:asciiTheme="majorHAnsi" w:eastAsiaTheme="majorEastAsia" w:hAnsiTheme="majorHAnsi" w:cstheme="majorBidi"/>
      <w:sz w:val="22"/>
      <w:szCs w:val="22"/>
    </w:rPr>
  </w:style>
  <w:style w:type="paragraph" w:styleId="Titre5">
    <w:name w:val="heading 5"/>
    <w:basedOn w:val="Normal"/>
    <w:next w:val="Normal"/>
    <w:link w:val="Titre5Car"/>
    <w:uiPriority w:val="9"/>
    <w:semiHidden/>
    <w:unhideWhenUsed/>
    <w:qFormat/>
    <w:rsid w:val="007D7D82"/>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Titre6">
    <w:name w:val="heading 6"/>
    <w:basedOn w:val="Normal"/>
    <w:next w:val="Normal"/>
    <w:link w:val="Titre6Car"/>
    <w:uiPriority w:val="9"/>
    <w:semiHidden/>
    <w:unhideWhenUsed/>
    <w:qFormat/>
    <w:rsid w:val="007D7D82"/>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Titre7">
    <w:name w:val="heading 7"/>
    <w:basedOn w:val="Normal"/>
    <w:next w:val="Normal"/>
    <w:link w:val="Titre7Car"/>
    <w:uiPriority w:val="9"/>
    <w:semiHidden/>
    <w:unhideWhenUsed/>
    <w:qFormat/>
    <w:rsid w:val="007D7D82"/>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Titre8">
    <w:name w:val="heading 8"/>
    <w:basedOn w:val="Normal"/>
    <w:next w:val="Normal"/>
    <w:link w:val="Titre8Car"/>
    <w:uiPriority w:val="9"/>
    <w:semiHidden/>
    <w:unhideWhenUsed/>
    <w:qFormat/>
    <w:rsid w:val="007D7D82"/>
    <w:pPr>
      <w:keepNext/>
      <w:keepLines/>
      <w:spacing w:before="40" w:after="0"/>
      <w:outlineLvl w:val="7"/>
    </w:pPr>
    <w:rPr>
      <w:rFonts w:asciiTheme="majorHAnsi" w:eastAsiaTheme="majorEastAsia" w:hAnsiTheme="majorHAnsi" w:cstheme="majorBidi"/>
      <w:b/>
      <w:bCs/>
      <w:color w:val="44546A" w:themeColor="text2"/>
    </w:rPr>
  </w:style>
  <w:style w:type="paragraph" w:styleId="Titre9">
    <w:name w:val="heading 9"/>
    <w:basedOn w:val="Normal"/>
    <w:next w:val="Normal"/>
    <w:link w:val="Titre9Car"/>
    <w:uiPriority w:val="9"/>
    <w:semiHidden/>
    <w:unhideWhenUsed/>
    <w:qFormat/>
    <w:rsid w:val="007D7D82"/>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83BD1"/>
    <w:pPr>
      <w:ind w:left="720"/>
      <w:contextualSpacing/>
    </w:pPr>
  </w:style>
  <w:style w:type="character" w:styleId="Lienhypertexte">
    <w:name w:val="Hyperlink"/>
    <w:basedOn w:val="Policepardfaut"/>
    <w:uiPriority w:val="99"/>
    <w:unhideWhenUsed/>
    <w:rsid w:val="00483BD1"/>
    <w:rPr>
      <w:color w:val="0000FF"/>
      <w:u w:val="single"/>
    </w:rPr>
  </w:style>
  <w:style w:type="paragraph" w:styleId="NormalWeb">
    <w:name w:val="Normal (Web)"/>
    <w:basedOn w:val="Normal"/>
    <w:uiPriority w:val="99"/>
    <w:semiHidden/>
    <w:unhideWhenUsed/>
    <w:rsid w:val="00BC35ED"/>
    <w:rPr>
      <w:rFonts w:ascii="Times New Roman" w:hAnsi="Times New Roman" w:cs="Times New Roman"/>
      <w:sz w:val="24"/>
      <w:szCs w:val="24"/>
    </w:rPr>
  </w:style>
  <w:style w:type="paragraph" w:styleId="En-tte">
    <w:name w:val="header"/>
    <w:basedOn w:val="Normal"/>
    <w:link w:val="En-tteCar"/>
    <w:uiPriority w:val="99"/>
    <w:unhideWhenUsed/>
    <w:rsid w:val="00376BD4"/>
    <w:pPr>
      <w:tabs>
        <w:tab w:val="center" w:pos="4536"/>
        <w:tab w:val="right" w:pos="9072"/>
      </w:tabs>
      <w:spacing w:after="0" w:line="240" w:lineRule="auto"/>
    </w:pPr>
  </w:style>
  <w:style w:type="character" w:customStyle="1" w:styleId="En-tteCar">
    <w:name w:val="En-tête Car"/>
    <w:basedOn w:val="Policepardfaut"/>
    <w:link w:val="En-tte"/>
    <w:uiPriority w:val="99"/>
    <w:rsid w:val="00376BD4"/>
  </w:style>
  <w:style w:type="paragraph" w:styleId="Pieddepage">
    <w:name w:val="footer"/>
    <w:basedOn w:val="Normal"/>
    <w:link w:val="PieddepageCar"/>
    <w:uiPriority w:val="99"/>
    <w:unhideWhenUsed/>
    <w:rsid w:val="00376BD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76BD4"/>
  </w:style>
  <w:style w:type="paragraph" w:styleId="Textedebulles">
    <w:name w:val="Balloon Text"/>
    <w:basedOn w:val="Normal"/>
    <w:link w:val="TextedebullesCar"/>
    <w:uiPriority w:val="99"/>
    <w:semiHidden/>
    <w:unhideWhenUsed/>
    <w:rsid w:val="00BE4D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4D80"/>
    <w:rPr>
      <w:rFonts w:ascii="Tahoma" w:hAnsi="Tahoma" w:cs="Tahoma"/>
      <w:sz w:val="16"/>
      <w:szCs w:val="16"/>
    </w:rPr>
  </w:style>
  <w:style w:type="character" w:styleId="Lienhypertextesuivivisit">
    <w:name w:val="FollowedHyperlink"/>
    <w:basedOn w:val="Policepardfaut"/>
    <w:uiPriority w:val="99"/>
    <w:semiHidden/>
    <w:unhideWhenUsed/>
    <w:rsid w:val="00675C3B"/>
    <w:rPr>
      <w:color w:val="954F72" w:themeColor="followedHyperlink"/>
      <w:u w:val="single"/>
    </w:rPr>
  </w:style>
  <w:style w:type="character" w:styleId="Marquedecommentaire">
    <w:name w:val="annotation reference"/>
    <w:basedOn w:val="Policepardfaut"/>
    <w:uiPriority w:val="99"/>
    <w:semiHidden/>
    <w:unhideWhenUsed/>
    <w:rsid w:val="00F7340E"/>
    <w:rPr>
      <w:sz w:val="16"/>
      <w:szCs w:val="16"/>
    </w:rPr>
  </w:style>
  <w:style w:type="paragraph" w:styleId="Commentaire">
    <w:name w:val="annotation text"/>
    <w:basedOn w:val="Normal"/>
    <w:link w:val="CommentaireCar"/>
    <w:uiPriority w:val="99"/>
    <w:semiHidden/>
    <w:unhideWhenUsed/>
    <w:rsid w:val="00F7340E"/>
    <w:pPr>
      <w:spacing w:line="240" w:lineRule="auto"/>
    </w:pPr>
  </w:style>
  <w:style w:type="character" w:customStyle="1" w:styleId="CommentaireCar">
    <w:name w:val="Commentaire Car"/>
    <w:basedOn w:val="Policepardfaut"/>
    <w:link w:val="Commentaire"/>
    <w:uiPriority w:val="99"/>
    <w:semiHidden/>
    <w:rsid w:val="00F7340E"/>
    <w:rPr>
      <w:sz w:val="20"/>
      <w:szCs w:val="20"/>
    </w:rPr>
  </w:style>
  <w:style w:type="paragraph" w:styleId="Objetducommentaire">
    <w:name w:val="annotation subject"/>
    <w:basedOn w:val="Commentaire"/>
    <w:next w:val="Commentaire"/>
    <w:link w:val="ObjetducommentaireCar"/>
    <w:uiPriority w:val="99"/>
    <w:semiHidden/>
    <w:unhideWhenUsed/>
    <w:rsid w:val="00F7340E"/>
    <w:rPr>
      <w:b/>
      <w:bCs/>
    </w:rPr>
  </w:style>
  <w:style w:type="character" w:customStyle="1" w:styleId="ObjetducommentaireCar">
    <w:name w:val="Objet du commentaire Car"/>
    <w:basedOn w:val="CommentaireCar"/>
    <w:link w:val="Objetducommentaire"/>
    <w:uiPriority w:val="99"/>
    <w:semiHidden/>
    <w:rsid w:val="00F7340E"/>
    <w:rPr>
      <w:b/>
      <w:bCs/>
      <w:sz w:val="20"/>
      <w:szCs w:val="20"/>
    </w:rPr>
  </w:style>
  <w:style w:type="character" w:customStyle="1" w:styleId="Titre1Car">
    <w:name w:val="Titre 1 Car"/>
    <w:basedOn w:val="Policepardfaut"/>
    <w:link w:val="Titre1"/>
    <w:uiPriority w:val="9"/>
    <w:rsid w:val="007D7D82"/>
    <w:rPr>
      <w:rFonts w:asciiTheme="majorHAnsi" w:eastAsiaTheme="majorEastAsia" w:hAnsiTheme="majorHAnsi" w:cstheme="majorBidi"/>
      <w:color w:val="2E74B5" w:themeColor="accent1" w:themeShade="BF"/>
      <w:sz w:val="32"/>
      <w:szCs w:val="32"/>
    </w:rPr>
  </w:style>
  <w:style w:type="character" w:styleId="Mentionnonrsolue">
    <w:name w:val="Unresolved Mention"/>
    <w:basedOn w:val="Policepardfaut"/>
    <w:uiPriority w:val="99"/>
    <w:semiHidden/>
    <w:unhideWhenUsed/>
    <w:rsid w:val="001122F8"/>
    <w:rPr>
      <w:color w:val="605E5C"/>
      <w:shd w:val="clear" w:color="auto" w:fill="E1DFDD"/>
    </w:rPr>
  </w:style>
  <w:style w:type="character" w:customStyle="1" w:styleId="Titre2Car">
    <w:name w:val="Titre 2 Car"/>
    <w:basedOn w:val="Policepardfaut"/>
    <w:link w:val="Titre2"/>
    <w:uiPriority w:val="9"/>
    <w:rsid w:val="007D7D82"/>
    <w:rPr>
      <w:rFonts w:asciiTheme="majorHAnsi" w:eastAsiaTheme="majorEastAsia" w:hAnsiTheme="majorHAnsi" w:cstheme="majorBidi"/>
      <w:color w:val="404040" w:themeColor="text1" w:themeTint="BF"/>
      <w:sz w:val="28"/>
      <w:szCs w:val="28"/>
    </w:rPr>
  </w:style>
  <w:style w:type="character" w:customStyle="1" w:styleId="Titre3Car">
    <w:name w:val="Titre 3 Car"/>
    <w:basedOn w:val="Policepardfaut"/>
    <w:link w:val="Titre3"/>
    <w:uiPriority w:val="9"/>
    <w:semiHidden/>
    <w:rsid w:val="007D7D82"/>
    <w:rPr>
      <w:rFonts w:asciiTheme="majorHAnsi" w:eastAsiaTheme="majorEastAsia" w:hAnsiTheme="majorHAnsi" w:cstheme="majorBidi"/>
      <w:color w:val="44546A" w:themeColor="text2"/>
      <w:sz w:val="24"/>
      <w:szCs w:val="24"/>
    </w:rPr>
  </w:style>
  <w:style w:type="character" w:customStyle="1" w:styleId="Titre4Car">
    <w:name w:val="Titre 4 Car"/>
    <w:basedOn w:val="Policepardfaut"/>
    <w:link w:val="Titre4"/>
    <w:uiPriority w:val="9"/>
    <w:semiHidden/>
    <w:rsid w:val="007D7D82"/>
    <w:rPr>
      <w:rFonts w:asciiTheme="majorHAnsi" w:eastAsiaTheme="majorEastAsia" w:hAnsiTheme="majorHAnsi" w:cstheme="majorBidi"/>
      <w:sz w:val="22"/>
      <w:szCs w:val="22"/>
    </w:rPr>
  </w:style>
  <w:style w:type="character" w:customStyle="1" w:styleId="Titre5Car">
    <w:name w:val="Titre 5 Car"/>
    <w:basedOn w:val="Policepardfaut"/>
    <w:link w:val="Titre5"/>
    <w:uiPriority w:val="9"/>
    <w:semiHidden/>
    <w:rsid w:val="007D7D82"/>
    <w:rPr>
      <w:rFonts w:asciiTheme="majorHAnsi" w:eastAsiaTheme="majorEastAsia" w:hAnsiTheme="majorHAnsi" w:cstheme="majorBidi"/>
      <w:color w:val="44546A" w:themeColor="text2"/>
      <w:sz w:val="22"/>
      <w:szCs w:val="22"/>
    </w:rPr>
  </w:style>
  <w:style w:type="character" w:customStyle="1" w:styleId="Titre6Car">
    <w:name w:val="Titre 6 Car"/>
    <w:basedOn w:val="Policepardfaut"/>
    <w:link w:val="Titre6"/>
    <w:uiPriority w:val="9"/>
    <w:semiHidden/>
    <w:rsid w:val="007D7D82"/>
    <w:rPr>
      <w:rFonts w:asciiTheme="majorHAnsi" w:eastAsiaTheme="majorEastAsia" w:hAnsiTheme="majorHAnsi" w:cstheme="majorBidi"/>
      <w:i/>
      <w:iCs/>
      <w:color w:val="44546A" w:themeColor="text2"/>
      <w:sz w:val="21"/>
      <w:szCs w:val="21"/>
    </w:rPr>
  </w:style>
  <w:style w:type="character" w:customStyle="1" w:styleId="Titre7Car">
    <w:name w:val="Titre 7 Car"/>
    <w:basedOn w:val="Policepardfaut"/>
    <w:link w:val="Titre7"/>
    <w:uiPriority w:val="9"/>
    <w:semiHidden/>
    <w:rsid w:val="007D7D82"/>
    <w:rPr>
      <w:rFonts w:asciiTheme="majorHAnsi" w:eastAsiaTheme="majorEastAsia" w:hAnsiTheme="majorHAnsi" w:cstheme="majorBidi"/>
      <w:i/>
      <w:iCs/>
      <w:color w:val="1F4E79" w:themeColor="accent1" w:themeShade="80"/>
      <w:sz w:val="21"/>
      <w:szCs w:val="21"/>
    </w:rPr>
  </w:style>
  <w:style w:type="character" w:customStyle="1" w:styleId="Titre8Car">
    <w:name w:val="Titre 8 Car"/>
    <w:basedOn w:val="Policepardfaut"/>
    <w:link w:val="Titre8"/>
    <w:uiPriority w:val="9"/>
    <w:semiHidden/>
    <w:rsid w:val="007D7D82"/>
    <w:rPr>
      <w:rFonts w:asciiTheme="majorHAnsi" w:eastAsiaTheme="majorEastAsia" w:hAnsiTheme="majorHAnsi" w:cstheme="majorBidi"/>
      <w:b/>
      <w:bCs/>
      <w:color w:val="44546A" w:themeColor="text2"/>
    </w:rPr>
  </w:style>
  <w:style w:type="character" w:customStyle="1" w:styleId="Titre9Car">
    <w:name w:val="Titre 9 Car"/>
    <w:basedOn w:val="Policepardfaut"/>
    <w:link w:val="Titre9"/>
    <w:uiPriority w:val="9"/>
    <w:semiHidden/>
    <w:rsid w:val="007D7D82"/>
    <w:rPr>
      <w:rFonts w:asciiTheme="majorHAnsi" w:eastAsiaTheme="majorEastAsia" w:hAnsiTheme="majorHAnsi" w:cstheme="majorBidi"/>
      <w:b/>
      <w:bCs/>
      <w:i/>
      <w:iCs/>
      <w:color w:val="44546A" w:themeColor="text2"/>
    </w:rPr>
  </w:style>
  <w:style w:type="paragraph" w:styleId="Lgende">
    <w:name w:val="caption"/>
    <w:basedOn w:val="Normal"/>
    <w:next w:val="Normal"/>
    <w:uiPriority w:val="35"/>
    <w:semiHidden/>
    <w:unhideWhenUsed/>
    <w:qFormat/>
    <w:rsid w:val="007D7D82"/>
    <w:pPr>
      <w:spacing w:line="240" w:lineRule="auto"/>
    </w:pPr>
    <w:rPr>
      <w:b/>
      <w:bCs/>
      <w:smallCaps/>
      <w:color w:val="595959" w:themeColor="text1" w:themeTint="A6"/>
      <w:spacing w:val="6"/>
    </w:rPr>
  </w:style>
  <w:style w:type="paragraph" w:styleId="Titre">
    <w:name w:val="Title"/>
    <w:basedOn w:val="Normal"/>
    <w:next w:val="Normal"/>
    <w:link w:val="TitreCar"/>
    <w:uiPriority w:val="10"/>
    <w:qFormat/>
    <w:rsid w:val="007D7D82"/>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reCar">
    <w:name w:val="Titre Car"/>
    <w:basedOn w:val="Policepardfaut"/>
    <w:link w:val="Titre"/>
    <w:uiPriority w:val="10"/>
    <w:rsid w:val="007D7D82"/>
    <w:rPr>
      <w:rFonts w:asciiTheme="majorHAnsi" w:eastAsiaTheme="majorEastAsia" w:hAnsiTheme="majorHAnsi" w:cstheme="majorBidi"/>
      <w:color w:val="5B9BD5" w:themeColor="accent1"/>
      <w:spacing w:val="-10"/>
      <w:sz w:val="56"/>
      <w:szCs w:val="56"/>
    </w:rPr>
  </w:style>
  <w:style w:type="paragraph" w:styleId="Sous-titre">
    <w:name w:val="Subtitle"/>
    <w:basedOn w:val="Normal"/>
    <w:next w:val="Normal"/>
    <w:link w:val="Sous-titreCar"/>
    <w:uiPriority w:val="11"/>
    <w:qFormat/>
    <w:rsid w:val="007D7D82"/>
    <w:pPr>
      <w:numPr>
        <w:ilvl w:val="1"/>
      </w:numPr>
      <w:spacing w:line="240" w:lineRule="auto"/>
    </w:pPr>
    <w:rPr>
      <w:rFonts w:asciiTheme="majorHAnsi" w:eastAsiaTheme="majorEastAsia" w:hAnsiTheme="majorHAnsi" w:cstheme="majorBidi"/>
      <w:sz w:val="24"/>
      <w:szCs w:val="24"/>
    </w:rPr>
  </w:style>
  <w:style w:type="character" w:customStyle="1" w:styleId="Sous-titreCar">
    <w:name w:val="Sous-titre Car"/>
    <w:basedOn w:val="Policepardfaut"/>
    <w:link w:val="Sous-titre"/>
    <w:uiPriority w:val="11"/>
    <w:rsid w:val="007D7D82"/>
    <w:rPr>
      <w:rFonts w:asciiTheme="majorHAnsi" w:eastAsiaTheme="majorEastAsia" w:hAnsiTheme="majorHAnsi" w:cstheme="majorBidi"/>
      <w:sz w:val="24"/>
      <w:szCs w:val="24"/>
    </w:rPr>
  </w:style>
  <w:style w:type="character" w:styleId="lev">
    <w:name w:val="Strong"/>
    <w:basedOn w:val="Policepardfaut"/>
    <w:uiPriority w:val="22"/>
    <w:qFormat/>
    <w:rsid w:val="007D7D82"/>
    <w:rPr>
      <w:b/>
      <w:bCs/>
    </w:rPr>
  </w:style>
  <w:style w:type="character" w:styleId="Accentuation">
    <w:name w:val="Emphasis"/>
    <w:basedOn w:val="Policepardfaut"/>
    <w:uiPriority w:val="20"/>
    <w:qFormat/>
    <w:rsid w:val="007D7D82"/>
    <w:rPr>
      <w:i/>
      <w:iCs/>
    </w:rPr>
  </w:style>
  <w:style w:type="paragraph" w:styleId="Sansinterligne">
    <w:name w:val="No Spacing"/>
    <w:uiPriority w:val="1"/>
    <w:qFormat/>
    <w:rsid w:val="007D7D82"/>
    <w:pPr>
      <w:spacing w:after="0" w:line="240" w:lineRule="auto"/>
    </w:pPr>
  </w:style>
  <w:style w:type="paragraph" w:styleId="Citation">
    <w:name w:val="Quote"/>
    <w:basedOn w:val="Normal"/>
    <w:next w:val="Normal"/>
    <w:link w:val="CitationCar"/>
    <w:uiPriority w:val="29"/>
    <w:qFormat/>
    <w:rsid w:val="007D7D82"/>
    <w:pPr>
      <w:spacing w:before="160"/>
      <w:ind w:left="720" w:right="720"/>
    </w:pPr>
    <w:rPr>
      <w:i/>
      <w:iCs/>
      <w:color w:val="404040" w:themeColor="text1" w:themeTint="BF"/>
    </w:rPr>
  </w:style>
  <w:style w:type="character" w:customStyle="1" w:styleId="CitationCar">
    <w:name w:val="Citation Car"/>
    <w:basedOn w:val="Policepardfaut"/>
    <w:link w:val="Citation"/>
    <w:uiPriority w:val="29"/>
    <w:rsid w:val="007D7D82"/>
    <w:rPr>
      <w:i/>
      <w:iCs/>
      <w:color w:val="404040" w:themeColor="text1" w:themeTint="BF"/>
    </w:rPr>
  </w:style>
  <w:style w:type="paragraph" w:styleId="Citationintense">
    <w:name w:val="Intense Quote"/>
    <w:basedOn w:val="Normal"/>
    <w:next w:val="Normal"/>
    <w:link w:val="CitationintenseCar"/>
    <w:uiPriority w:val="30"/>
    <w:qFormat/>
    <w:rsid w:val="007D7D82"/>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CitationintenseCar">
    <w:name w:val="Citation intense Car"/>
    <w:basedOn w:val="Policepardfaut"/>
    <w:link w:val="Citationintense"/>
    <w:uiPriority w:val="30"/>
    <w:rsid w:val="007D7D82"/>
    <w:rPr>
      <w:rFonts w:asciiTheme="majorHAnsi" w:eastAsiaTheme="majorEastAsia" w:hAnsiTheme="majorHAnsi" w:cstheme="majorBidi"/>
      <w:color w:val="5B9BD5" w:themeColor="accent1"/>
      <w:sz w:val="28"/>
      <w:szCs w:val="28"/>
    </w:rPr>
  </w:style>
  <w:style w:type="character" w:styleId="Accentuationlgre">
    <w:name w:val="Subtle Emphasis"/>
    <w:basedOn w:val="Policepardfaut"/>
    <w:uiPriority w:val="19"/>
    <w:qFormat/>
    <w:rsid w:val="007D7D82"/>
    <w:rPr>
      <w:i/>
      <w:iCs/>
      <w:color w:val="404040" w:themeColor="text1" w:themeTint="BF"/>
    </w:rPr>
  </w:style>
  <w:style w:type="character" w:styleId="Accentuationintense">
    <w:name w:val="Intense Emphasis"/>
    <w:basedOn w:val="Policepardfaut"/>
    <w:uiPriority w:val="21"/>
    <w:qFormat/>
    <w:rsid w:val="007D7D82"/>
    <w:rPr>
      <w:b/>
      <w:bCs/>
      <w:i/>
      <w:iCs/>
    </w:rPr>
  </w:style>
  <w:style w:type="character" w:styleId="Rfrencelgre">
    <w:name w:val="Subtle Reference"/>
    <w:basedOn w:val="Policepardfaut"/>
    <w:uiPriority w:val="31"/>
    <w:qFormat/>
    <w:rsid w:val="007D7D82"/>
    <w:rPr>
      <w:smallCaps/>
      <w:color w:val="404040" w:themeColor="text1" w:themeTint="BF"/>
      <w:u w:val="single" w:color="7F7F7F" w:themeColor="text1" w:themeTint="80"/>
    </w:rPr>
  </w:style>
  <w:style w:type="character" w:styleId="Rfrenceintense">
    <w:name w:val="Intense Reference"/>
    <w:basedOn w:val="Policepardfaut"/>
    <w:uiPriority w:val="32"/>
    <w:qFormat/>
    <w:rsid w:val="007D7D82"/>
    <w:rPr>
      <w:b/>
      <w:bCs/>
      <w:smallCaps/>
      <w:spacing w:val="5"/>
      <w:u w:val="single"/>
    </w:rPr>
  </w:style>
  <w:style w:type="character" w:styleId="Titredulivre">
    <w:name w:val="Book Title"/>
    <w:basedOn w:val="Policepardfaut"/>
    <w:uiPriority w:val="33"/>
    <w:qFormat/>
    <w:rsid w:val="007D7D82"/>
    <w:rPr>
      <w:b/>
      <w:bCs/>
      <w:smallCaps/>
    </w:rPr>
  </w:style>
  <w:style w:type="paragraph" w:styleId="En-ttedetabledesmatires">
    <w:name w:val="TOC Heading"/>
    <w:basedOn w:val="Titre1"/>
    <w:next w:val="Normal"/>
    <w:uiPriority w:val="39"/>
    <w:unhideWhenUsed/>
    <w:qFormat/>
    <w:rsid w:val="007D7D82"/>
    <w:pPr>
      <w:outlineLvl w:val="9"/>
    </w:pPr>
  </w:style>
  <w:style w:type="paragraph" w:styleId="TM1">
    <w:name w:val="toc 1"/>
    <w:basedOn w:val="Normal"/>
    <w:next w:val="Normal"/>
    <w:autoRedefine/>
    <w:uiPriority w:val="39"/>
    <w:unhideWhenUsed/>
    <w:rsid w:val="007D7D82"/>
    <w:pPr>
      <w:spacing w:after="100"/>
    </w:pPr>
  </w:style>
  <w:style w:type="paragraph" w:styleId="TM2">
    <w:name w:val="toc 2"/>
    <w:basedOn w:val="Normal"/>
    <w:next w:val="Normal"/>
    <w:autoRedefine/>
    <w:uiPriority w:val="39"/>
    <w:unhideWhenUsed/>
    <w:rsid w:val="007D7D82"/>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2674">
      <w:bodyDiv w:val="1"/>
      <w:marLeft w:val="0"/>
      <w:marRight w:val="0"/>
      <w:marTop w:val="0"/>
      <w:marBottom w:val="0"/>
      <w:divBdr>
        <w:top w:val="none" w:sz="0" w:space="0" w:color="auto"/>
        <w:left w:val="none" w:sz="0" w:space="0" w:color="auto"/>
        <w:bottom w:val="none" w:sz="0" w:space="0" w:color="auto"/>
        <w:right w:val="none" w:sz="0" w:space="0" w:color="auto"/>
      </w:divBdr>
      <w:divsChild>
        <w:div w:id="1242445938">
          <w:marLeft w:val="0"/>
          <w:marRight w:val="0"/>
          <w:marTop w:val="0"/>
          <w:marBottom w:val="0"/>
          <w:divBdr>
            <w:top w:val="none" w:sz="0" w:space="0" w:color="auto"/>
            <w:left w:val="none" w:sz="0" w:space="0" w:color="auto"/>
            <w:bottom w:val="none" w:sz="0" w:space="0" w:color="auto"/>
            <w:right w:val="none" w:sz="0" w:space="0" w:color="auto"/>
          </w:divBdr>
          <w:divsChild>
            <w:div w:id="836766109">
              <w:marLeft w:val="0"/>
              <w:marRight w:val="0"/>
              <w:marTop w:val="0"/>
              <w:marBottom w:val="0"/>
              <w:divBdr>
                <w:top w:val="none" w:sz="0" w:space="0" w:color="auto"/>
                <w:left w:val="none" w:sz="0" w:space="0" w:color="auto"/>
                <w:bottom w:val="none" w:sz="0" w:space="0" w:color="auto"/>
                <w:right w:val="none" w:sz="0" w:space="0" w:color="auto"/>
              </w:divBdr>
              <w:divsChild>
                <w:div w:id="852648965">
                  <w:marLeft w:val="0"/>
                  <w:marRight w:val="0"/>
                  <w:marTop w:val="0"/>
                  <w:marBottom w:val="0"/>
                  <w:divBdr>
                    <w:top w:val="none" w:sz="0" w:space="0" w:color="auto"/>
                    <w:left w:val="none" w:sz="0" w:space="0" w:color="auto"/>
                    <w:bottom w:val="none" w:sz="0" w:space="0" w:color="auto"/>
                    <w:right w:val="none" w:sz="0" w:space="0" w:color="auto"/>
                  </w:divBdr>
                  <w:divsChild>
                    <w:div w:id="502017696">
                      <w:marLeft w:val="0"/>
                      <w:marRight w:val="0"/>
                      <w:marTop w:val="0"/>
                      <w:marBottom w:val="0"/>
                      <w:divBdr>
                        <w:top w:val="none" w:sz="0" w:space="0" w:color="auto"/>
                        <w:left w:val="none" w:sz="0" w:space="0" w:color="auto"/>
                        <w:bottom w:val="none" w:sz="0" w:space="0" w:color="auto"/>
                        <w:right w:val="none" w:sz="0" w:space="0" w:color="auto"/>
                      </w:divBdr>
                      <w:divsChild>
                        <w:div w:id="808208863">
                          <w:marLeft w:val="0"/>
                          <w:marRight w:val="0"/>
                          <w:marTop w:val="0"/>
                          <w:marBottom w:val="0"/>
                          <w:divBdr>
                            <w:top w:val="none" w:sz="0" w:space="0" w:color="auto"/>
                            <w:left w:val="none" w:sz="0" w:space="0" w:color="auto"/>
                            <w:bottom w:val="none" w:sz="0" w:space="0" w:color="auto"/>
                            <w:right w:val="none" w:sz="0" w:space="0" w:color="auto"/>
                          </w:divBdr>
                          <w:divsChild>
                            <w:div w:id="873810203">
                              <w:marLeft w:val="0"/>
                              <w:marRight w:val="0"/>
                              <w:marTop w:val="0"/>
                              <w:marBottom w:val="0"/>
                              <w:divBdr>
                                <w:top w:val="none" w:sz="0" w:space="0" w:color="auto"/>
                                <w:left w:val="none" w:sz="0" w:space="0" w:color="auto"/>
                                <w:bottom w:val="none" w:sz="0" w:space="0" w:color="auto"/>
                                <w:right w:val="none" w:sz="0" w:space="0" w:color="auto"/>
                              </w:divBdr>
                              <w:divsChild>
                                <w:div w:id="932393922">
                                  <w:marLeft w:val="0"/>
                                  <w:marRight w:val="0"/>
                                  <w:marTop w:val="0"/>
                                  <w:marBottom w:val="0"/>
                                  <w:divBdr>
                                    <w:top w:val="none" w:sz="0" w:space="0" w:color="auto"/>
                                    <w:left w:val="none" w:sz="0" w:space="0" w:color="auto"/>
                                    <w:bottom w:val="none" w:sz="0" w:space="0" w:color="auto"/>
                                    <w:right w:val="none" w:sz="0" w:space="0" w:color="auto"/>
                                  </w:divBdr>
                                  <w:divsChild>
                                    <w:div w:id="50312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520741">
      <w:bodyDiv w:val="1"/>
      <w:marLeft w:val="0"/>
      <w:marRight w:val="0"/>
      <w:marTop w:val="0"/>
      <w:marBottom w:val="0"/>
      <w:divBdr>
        <w:top w:val="none" w:sz="0" w:space="0" w:color="auto"/>
        <w:left w:val="none" w:sz="0" w:space="0" w:color="auto"/>
        <w:bottom w:val="none" w:sz="0" w:space="0" w:color="auto"/>
        <w:right w:val="none" w:sz="0" w:space="0" w:color="auto"/>
      </w:divBdr>
      <w:divsChild>
        <w:div w:id="4746748">
          <w:marLeft w:val="0"/>
          <w:marRight w:val="0"/>
          <w:marTop w:val="0"/>
          <w:marBottom w:val="0"/>
          <w:divBdr>
            <w:top w:val="none" w:sz="0" w:space="0" w:color="auto"/>
            <w:left w:val="none" w:sz="0" w:space="0" w:color="auto"/>
            <w:bottom w:val="none" w:sz="0" w:space="0" w:color="auto"/>
            <w:right w:val="none" w:sz="0" w:space="0" w:color="auto"/>
          </w:divBdr>
          <w:divsChild>
            <w:div w:id="740449563">
              <w:marLeft w:val="0"/>
              <w:marRight w:val="0"/>
              <w:marTop w:val="0"/>
              <w:marBottom w:val="0"/>
              <w:divBdr>
                <w:top w:val="none" w:sz="0" w:space="0" w:color="auto"/>
                <w:left w:val="none" w:sz="0" w:space="0" w:color="auto"/>
                <w:bottom w:val="none" w:sz="0" w:space="0" w:color="auto"/>
                <w:right w:val="none" w:sz="0" w:space="0" w:color="auto"/>
              </w:divBdr>
              <w:divsChild>
                <w:div w:id="1357123930">
                  <w:marLeft w:val="0"/>
                  <w:marRight w:val="0"/>
                  <w:marTop w:val="0"/>
                  <w:marBottom w:val="0"/>
                  <w:divBdr>
                    <w:top w:val="none" w:sz="0" w:space="0" w:color="auto"/>
                    <w:left w:val="none" w:sz="0" w:space="0" w:color="auto"/>
                    <w:bottom w:val="none" w:sz="0" w:space="0" w:color="auto"/>
                    <w:right w:val="none" w:sz="0" w:space="0" w:color="auto"/>
                  </w:divBdr>
                  <w:divsChild>
                    <w:div w:id="19823246">
                      <w:marLeft w:val="0"/>
                      <w:marRight w:val="0"/>
                      <w:marTop w:val="0"/>
                      <w:marBottom w:val="0"/>
                      <w:divBdr>
                        <w:top w:val="none" w:sz="0" w:space="0" w:color="auto"/>
                        <w:left w:val="none" w:sz="0" w:space="0" w:color="auto"/>
                        <w:bottom w:val="none" w:sz="0" w:space="0" w:color="auto"/>
                        <w:right w:val="none" w:sz="0" w:space="0" w:color="auto"/>
                      </w:divBdr>
                      <w:divsChild>
                        <w:div w:id="769085859">
                          <w:marLeft w:val="0"/>
                          <w:marRight w:val="0"/>
                          <w:marTop w:val="0"/>
                          <w:marBottom w:val="0"/>
                          <w:divBdr>
                            <w:top w:val="none" w:sz="0" w:space="0" w:color="auto"/>
                            <w:left w:val="none" w:sz="0" w:space="0" w:color="auto"/>
                            <w:bottom w:val="none" w:sz="0" w:space="0" w:color="auto"/>
                            <w:right w:val="none" w:sz="0" w:space="0" w:color="auto"/>
                          </w:divBdr>
                          <w:divsChild>
                            <w:div w:id="1957373175">
                              <w:marLeft w:val="0"/>
                              <w:marRight w:val="0"/>
                              <w:marTop w:val="0"/>
                              <w:marBottom w:val="0"/>
                              <w:divBdr>
                                <w:top w:val="none" w:sz="0" w:space="0" w:color="auto"/>
                                <w:left w:val="none" w:sz="0" w:space="0" w:color="auto"/>
                                <w:bottom w:val="none" w:sz="0" w:space="0" w:color="auto"/>
                                <w:right w:val="none" w:sz="0" w:space="0" w:color="auto"/>
                              </w:divBdr>
                              <w:divsChild>
                                <w:div w:id="840509265">
                                  <w:marLeft w:val="0"/>
                                  <w:marRight w:val="0"/>
                                  <w:marTop w:val="0"/>
                                  <w:marBottom w:val="0"/>
                                  <w:divBdr>
                                    <w:top w:val="none" w:sz="0" w:space="0" w:color="auto"/>
                                    <w:left w:val="none" w:sz="0" w:space="0" w:color="auto"/>
                                    <w:bottom w:val="none" w:sz="0" w:space="0" w:color="auto"/>
                                    <w:right w:val="none" w:sz="0" w:space="0" w:color="auto"/>
                                  </w:divBdr>
                                  <w:divsChild>
                                    <w:div w:id="18186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709776">
      <w:bodyDiv w:val="1"/>
      <w:marLeft w:val="0"/>
      <w:marRight w:val="0"/>
      <w:marTop w:val="0"/>
      <w:marBottom w:val="0"/>
      <w:divBdr>
        <w:top w:val="none" w:sz="0" w:space="0" w:color="auto"/>
        <w:left w:val="none" w:sz="0" w:space="0" w:color="auto"/>
        <w:bottom w:val="none" w:sz="0" w:space="0" w:color="auto"/>
        <w:right w:val="none" w:sz="0" w:space="0" w:color="auto"/>
      </w:divBdr>
      <w:divsChild>
        <w:div w:id="1731344374">
          <w:marLeft w:val="0"/>
          <w:marRight w:val="0"/>
          <w:marTop w:val="0"/>
          <w:marBottom w:val="0"/>
          <w:divBdr>
            <w:top w:val="none" w:sz="0" w:space="0" w:color="auto"/>
            <w:left w:val="none" w:sz="0" w:space="0" w:color="auto"/>
            <w:bottom w:val="none" w:sz="0" w:space="0" w:color="auto"/>
            <w:right w:val="none" w:sz="0" w:space="0" w:color="auto"/>
          </w:divBdr>
          <w:divsChild>
            <w:div w:id="938029556">
              <w:marLeft w:val="0"/>
              <w:marRight w:val="0"/>
              <w:marTop w:val="0"/>
              <w:marBottom w:val="0"/>
              <w:divBdr>
                <w:top w:val="none" w:sz="0" w:space="0" w:color="auto"/>
                <w:left w:val="none" w:sz="0" w:space="0" w:color="auto"/>
                <w:bottom w:val="none" w:sz="0" w:space="0" w:color="auto"/>
                <w:right w:val="none" w:sz="0" w:space="0" w:color="auto"/>
              </w:divBdr>
              <w:divsChild>
                <w:div w:id="876552693">
                  <w:marLeft w:val="0"/>
                  <w:marRight w:val="0"/>
                  <w:marTop w:val="0"/>
                  <w:marBottom w:val="0"/>
                  <w:divBdr>
                    <w:top w:val="none" w:sz="0" w:space="0" w:color="auto"/>
                    <w:left w:val="none" w:sz="0" w:space="0" w:color="auto"/>
                    <w:bottom w:val="none" w:sz="0" w:space="0" w:color="auto"/>
                    <w:right w:val="none" w:sz="0" w:space="0" w:color="auto"/>
                  </w:divBdr>
                  <w:divsChild>
                    <w:div w:id="1760786141">
                      <w:marLeft w:val="0"/>
                      <w:marRight w:val="0"/>
                      <w:marTop w:val="0"/>
                      <w:marBottom w:val="0"/>
                      <w:divBdr>
                        <w:top w:val="none" w:sz="0" w:space="0" w:color="auto"/>
                        <w:left w:val="none" w:sz="0" w:space="0" w:color="auto"/>
                        <w:bottom w:val="none" w:sz="0" w:space="0" w:color="auto"/>
                        <w:right w:val="none" w:sz="0" w:space="0" w:color="auto"/>
                      </w:divBdr>
                      <w:divsChild>
                        <w:div w:id="451440554">
                          <w:marLeft w:val="0"/>
                          <w:marRight w:val="0"/>
                          <w:marTop w:val="0"/>
                          <w:marBottom w:val="0"/>
                          <w:divBdr>
                            <w:top w:val="none" w:sz="0" w:space="0" w:color="auto"/>
                            <w:left w:val="none" w:sz="0" w:space="0" w:color="auto"/>
                            <w:bottom w:val="none" w:sz="0" w:space="0" w:color="auto"/>
                            <w:right w:val="none" w:sz="0" w:space="0" w:color="auto"/>
                          </w:divBdr>
                          <w:divsChild>
                            <w:div w:id="1002582167">
                              <w:marLeft w:val="0"/>
                              <w:marRight w:val="0"/>
                              <w:marTop w:val="0"/>
                              <w:marBottom w:val="0"/>
                              <w:divBdr>
                                <w:top w:val="none" w:sz="0" w:space="0" w:color="auto"/>
                                <w:left w:val="none" w:sz="0" w:space="0" w:color="auto"/>
                                <w:bottom w:val="none" w:sz="0" w:space="0" w:color="auto"/>
                                <w:right w:val="none" w:sz="0" w:space="0" w:color="auto"/>
                              </w:divBdr>
                              <w:divsChild>
                                <w:div w:id="196805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564918">
      <w:bodyDiv w:val="1"/>
      <w:marLeft w:val="0"/>
      <w:marRight w:val="0"/>
      <w:marTop w:val="0"/>
      <w:marBottom w:val="0"/>
      <w:divBdr>
        <w:top w:val="none" w:sz="0" w:space="0" w:color="auto"/>
        <w:left w:val="none" w:sz="0" w:space="0" w:color="auto"/>
        <w:bottom w:val="none" w:sz="0" w:space="0" w:color="auto"/>
        <w:right w:val="none" w:sz="0" w:space="0" w:color="auto"/>
      </w:divBdr>
      <w:divsChild>
        <w:div w:id="2079866708">
          <w:marLeft w:val="0"/>
          <w:marRight w:val="0"/>
          <w:marTop w:val="0"/>
          <w:marBottom w:val="0"/>
          <w:divBdr>
            <w:top w:val="none" w:sz="0" w:space="0" w:color="auto"/>
            <w:left w:val="none" w:sz="0" w:space="0" w:color="auto"/>
            <w:bottom w:val="none" w:sz="0" w:space="0" w:color="auto"/>
            <w:right w:val="none" w:sz="0" w:space="0" w:color="auto"/>
          </w:divBdr>
          <w:divsChild>
            <w:div w:id="2116173545">
              <w:marLeft w:val="0"/>
              <w:marRight w:val="0"/>
              <w:marTop w:val="0"/>
              <w:marBottom w:val="0"/>
              <w:divBdr>
                <w:top w:val="none" w:sz="0" w:space="0" w:color="auto"/>
                <w:left w:val="none" w:sz="0" w:space="0" w:color="auto"/>
                <w:bottom w:val="none" w:sz="0" w:space="0" w:color="auto"/>
                <w:right w:val="none" w:sz="0" w:space="0" w:color="auto"/>
              </w:divBdr>
              <w:divsChild>
                <w:div w:id="727460380">
                  <w:marLeft w:val="0"/>
                  <w:marRight w:val="0"/>
                  <w:marTop w:val="0"/>
                  <w:marBottom w:val="0"/>
                  <w:divBdr>
                    <w:top w:val="none" w:sz="0" w:space="0" w:color="auto"/>
                    <w:left w:val="none" w:sz="0" w:space="0" w:color="auto"/>
                    <w:bottom w:val="none" w:sz="0" w:space="0" w:color="auto"/>
                    <w:right w:val="none" w:sz="0" w:space="0" w:color="auto"/>
                  </w:divBdr>
                  <w:divsChild>
                    <w:div w:id="1206022940">
                      <w:marLeft w:val="0"/>
                      <w:marRight w:val="0"/>
                      <w:marTop w:val="0"/>
                      <w:marBottom w:val="0"/>
                      <w:divBdr>
                        <w:top w:val="none" w:sz="0" w:space="0" w:color="auto"/>
                        <w:left w:val="none" w:sz="0" w:space="0" w:color="auto"/>
                        <w:bottom w:val="none" w:sz="0" w:space="0" w:color="auto"/>
                        <w:right w:val="none" w:sz="0" w:space="0" w:color="auto"/>
                      </w:divBdr>
                      <w:divsChild>
                        <w:div w:id="1977372426">
                          <w:marLeft w:val="0"/>
                          <w:marRight w:val="0"/>
                          <w:marTop w:val="0"/>
                          <w:marBottom w:val="0"/>
                          <w:divBdr>
                            <w:top w:val="none" w:sz="0" w:space="0" w:color="auto"/>
                            <w:left w:val="none" w:sz="0" w:space="0" w:color="auto"/>
                            <w:bottom w:val="none" w:sz="0" w:space="0" w:color="auto"/>
                            <w:right w:val="none" w:sz="0" w:space="0" w:color="auto"/>
                          </w:divBdr>
                          <w:divsChild>
                            <w:div w:id="375472976">
                              <w:marLeft w:val="0"/>
                              <w:marRight w:val="0"/>
                              <w:marTop w:val="0"/>
                              <w:marBottom w:val="0"/>
                              <w:divBdr>
                                <w:top w:val="none" w:sz="0" w:space="0" w:color="auto"/>
                                <w:left w:val="none" w:sz="0" w:space="0" w:color="auto"/>
                                <w:bottom w:val="none" w:sz="0" w:space="0" w:color="auto"/>
                                <w:right w:val="none" w:sz="0" w:space="0" w:color="auto"/>
                              </w:divBdr>
                              <w:divsChild>
                                <w:div w:id="635961681">
                                  <w:marLeft w:val="0"/>
                                  <w:marRight w:val="0"/>
                                  <w:marTop w:val="0"/>
                                  <w:marBottom w:val="0"/>
                                  <w:divBdr>
                                    <w:top w:val="none" w:sz="0" w:space="0" w:color="auto"/>
                                    <w:left w:val="none" w:sz="0" w:space="0" w:color="auto"/>
                                    <w:bottom w:val="none" w:sz="0" w:space="0" w:color="auto"/>
                                    <w:right w:val="none" w:sz="0" w:space="0" w:color="auto"/>
                                  </w:divBdr>
                                  <w:divsChild>
                                    <w:div w:id="91312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9245678">
      <w:bodyDiv w:val="1"/>
      <w:marLeft w:val="0"/>
      <w:marRight w:val="0"/>
      <w:marTop w:val="0"/>
      <w:marBottom w:val="0"/>
      <w:divBdr>
        <w:top w:val="none" w:sz="0" w:space="0" w:color="auto"/>
        <w:left w:val="none" w:sz="0" w:space="0" w:color="auto"/>
        <w:bottom w:val="none" w:sz="0" w:space="0" w:color="auto"/>
        <w:right w:val="none" w:sz="0" w:space="0" w:color="auto"/>
      </w:divBdr>
      <w:divsChild>
        <w:div w:id="33387935">
          <w:marLeft w:val="0"/>
          <w:marRight w:val="0"/>
          <w:marTop w:val="0"/>
          <w:marBottom w:val="0"/>
          <w:divBdr>
            <w:top w:val="none" w:sz="0" w:space="0" w:color="auto"/>
            <w:left w:val="none" w:sz="0" w:space="0" w:color="auto"/>
            <w:bottom w:val="none" w:sz="0" w:space="0" w:color="auto"/>
            <w:right w:val="none" w:sz="0" w:space="0" w:color="auto"/>
          </w:divBdr>
          <w:divsChild>
            <w:div w:id="895778751">
              <w:marLeft w:val="0"/>
              <w:marRight w:val="0"/>
              <w:marTop w:val="0"/>
              <w:marBottom w:val="0"/>
              <w:divBdr>
                <w:top w:val="none" w:sz="0" w:space="0" w:color="auto"/>
                <w:left w:val="none" w:sz="0" w:space="0" w:color="auto"/>
                <w:bottom w:val="none" w:sz="0" w:space="0" w:color="auto"/>
                <w:right w:val="none" w:sz="0" w:space="0" w:color="auto"/>
              </w:divBdr>
              <w:divsChild>
                <w:div w:id="1593395934">
                  <w:marLeft w:val="0"/>
                  <w:marRight w:val="0"/>
                  <w:marTop w:val="0"/>
                  <w:marBottom w:val="0"/>
                  <w:divBdr>
                    <w:top w:val="none" w:sz="0" w:space="0" w:color="auto"/>
                    <w:left w:val="none" w:sz="0" w:space="0" w:color="auto"/>
                    <w:bottom w:val="none" w:sz="0" w:space="0" w:color="auto"/>
                    <w:right w:val="none" w:sz="0" w:space="0" w:color="auto"/>
                  </w:divBdr>
                  <w:divsChild>
                    <w:div w:id="842279818">
                      <w:marLeft w:val="0"/>
                      <w:marRight w:val="0"/>
                      <w:marTop w:val="0"/>
                      <w:marBottom w:val="0"/>
                      <w:divBdr>
                        <w:top w:val="none" w:sz="0" w:space="0" w:color="auto"/>
                        <w:left w:val="none" w:sz="0" w:space="0" w:color="auto"/>
                        <w:bottom w:val="none" w:sz="0" w:space="0" w:color="auto"/>
                        <w:right w:val="none" w:sz="0" w:space="0" w:color="auto"/>
                      </w:divBdr>
                      <w:divsChild>
                        <w:div w:id="426776048">
                          <w:marLeft w:val="0"/>
                          <w:marRight w:val="0"/>
                          <w:marTop w:val="0"/>
                          <w:marBottom w:val="0"/>
                          <w:divBdr>
                            <w:top w:val="none" w:sz="0" w:space="0" w:color="auto"/>
                            <w:left w:val="none" w:sz="0" w:space="0" w:color="auto"/>
                            <w:bottom w:val="none" w:sz="0" w:space="0" w:color="auto"/>
                            <w:right w:val="none" w:sz="0" w:space="0" w:color="auto"/>
                          </w:divBdr>
                          <w:divsChild>
                            <w:div w:id="92870995">
                              <w:marLeft w:val="0"/>
                              <w:marRight w:val="0"/>
                              <w:marTop w:val="0"/>
                              <w:marBottom w:val="0"/>
                              <w:divBdr>
                                <w:top w:val="none" w:sz="0" w:space="0" w:color="auto"/>
                                <w:left w:val="none" w:sz="0" w:space="0" w:color="auto"/>
                                <w:bottom w:val="none" w:sz="0" w:space="0" w:color="auto"/>
                                <w:right w:val="none" w:sz="0" w:space="0" w:color="auto"/>
                              </w:divBdr>
                              <w:divsChild>
                                <w:div w:id="209204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6761018">
      <w:bodyDiv w:val="1"/>
      <w:marLeft w:val="0"/>
      <w:marRight w:val="0"/>
      <w:marTop w:val="0"/>
      <w:marBottom w:val="0"/>
      <w:divBdr>
        <w:top w:val="none" w:sz="0" w:space="0" w:color="auto"/>
        <w:left w:val="none" w:sz="0" w:space="0" w:color="auto"/>
        <w:bottom w:val="none" w:sz="0" w:space="0" w:color="auto"/>
        <w:right w:val="none" w:sz="0" w:space="0" w:color="auto"/>
      </w:divBdr>
      <w:divsChild>
        <w:div w:id="1623534702">
          <w:marLeft w:val="0"/>
          <w:marRight w:val="0"/>
          <w:marTop w:val="0"/>
          <w:marBottom w:val="0"/>
          <w:divBdr>
            <w:top w:val="none" w:sz="0" w:space="0" w:color="auto"/>
            <w:left w:val="none" w:sz="0" w:space="0" w:color="auto"/>
            <w:bottom w:val="none" w:sz="0" w:space="0" w:color="auto"/>
            <w:right w:val="none" w:sz="0" w:space="0" w:color="auto"/>
          </w:divBdr>
          <w:divsChild>
            <w:div w:id="1980260811">
              <w:marLeft w:val="0"/>
              <w:marRight w:val="0"/>
              <w:marTop w:val="0"/>
              <w:marBottom w:val="0"/>
              <w:divBdr>
                <w:top w:val="none" w:sz="0" w:space="0" w:color="auto"/>
                <w:left w:val="none" w:sz="0" w:space="0" w:color="auto"/>
                <w:bottom w:val="none" w:sz="0" w:space="0" w:color="auto"/>
                <w:right w:val="none" w:sz="0" w:space="0" w:color="auto"/>
              </w:divBdr>
              <w:divsChild>
                <w:div w:id="1501655531">
                  <w:marLeft w:val="0"/>
                  <w:marRight w:val="0"/>
                  <w:marTop w:val="0"/>
                  <w:marBottom w:val="0"/>
                  <w:divBdr>
                    <w:top w:val="none" w:sz="0" w:space="0" w:color="auto"/>
                    <w:left w:val="none" w:sz="0" w:space="0" w:color="auto"/>
                    <w:bottom w:val="none" w:sz="0" w:space="0" w:color="auto"/>
                    <w:right w:val="none" w:sz="0" w:space="0" w:color="auto"/>
                  </w:divBdr>
                  <w:divsChild>
                    <w:div w:id="184488773">
                      <w:marLeft w:val="0"/>
                      <w:marRight w:val="0"/>
                      <w:marTop w:val="0"/>
                      <w:marBottom w:val="0"/>
                      <w:divBdr>
                        <w:top w:val="none" w:sz="0" w:space="0" w:color="auto"/>
                        <w:left w:val="none" w:sz="0" w:space="0" w:color="auto"/>
                        <w:bottom w:val="none" w:sz="0" w:space="0" w:color="auto"/>
                        <w:right w:val="none" w:sz="0" w:space="0" w:color="auto"/>
                      </w:divBdr>
                      <w:divsChild>
                        <w:div w:id="1422331335">
                          <w:marLeft w:val="0"/>
                          <w:marRight w:val="0"/>
                          <w:marTop w:val="0"/>
                          <w:marBottom w:val="0"/>
                          <w:divBdr>
                            <w:top w:val="none" w:sz="0" w:space="0" w:color="auto"/>
                            <w:left w:val="none" w:sz="0" w:space="0" w:color="auto"/>
                            <w:bottom w:val="none" w:sz="0" w:space="0" w:color="auto"/>
                            <w:right w:val="none" w:sz="0" w:space="0" w:color="auto"/>
                          </w:divBdr>
                          <w:divsChild>
                            <w:div w:id="31927621">
                              <w:marLeft w:val="0"/>
                              <w:marRight w:val="0"/>
                              <w:marTop w:val="0"/>
                              <w:marBottom w:val="0"/>
                              <w:divBdr>
                                <w:top w:val="none" w:sz="0" w:space="0" w:color="auto"/>
                                <w:left w:val="none" w:sz="0" w:space="0" w:color="auto"/>
                                <w:bottom w:val="none" w:sz="0" w:space="0" w:color="auto"/>
                                <w:right w:val="none" w:sz="0" w:space="0" w:color="auto"/>
                              </w:divBdr>
                              <w:divsChild>
                                <w:div w:id="2020039927">
                                  <w:marLeft w:val="0"/>
                                  <w:marRight w:val="0"/>
                                  <w:marTop w:val="0"/>
                                  <w:marBottom w:val="0"/>
                                  <w:divBdr>
                                    <w:top w:val="none" w:sz="0" w:space="0" w:color="auto"/>
                                    <w:left w:val="none" w:sz="0" w:space="0" w:color="auto"/>
                                    <w:bottom w:val="none" w:sz="0" w:space="0" w:color="auto"/>
                                    <w:right w:val="none" w:sz="0" w:space="0" w:color="auto"/>
                                  </w:divBdr>
                                  <w:divsChild>
                                    <w:div w:id="20885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2951062">
      <w:bodyDiv w:val="1"/>
      <w:marLeft w:val="0"/>
      <w:marRight w:val="0"/>
      <w:marTop w:val="0"/>
      <w:marBottom w:val="0"/>
      <w:divBdr>
        <w:top w:val="none" w:sz="0" w:space="0" w:color="auto"/>
        <w:left w:val="none" w:sz="0" w:space="0" w:color="auto"/>
        <w:bottom w:val="none" w:sz="0" w:space="0" w:color="auto"/>
        <w:right w:val="none" w:sz="0" w:space="0" w:color="auto"/>
      </w:divBdr>
      <w:divsChild>
        <w:div w:id="1015767364">
          <w:marLeft w:val="0"/>
          <w:marRight w:val="0"/>
          <w:marTop w:val="0"/>
          <w:marBottom w:val="0"/>
          <w:divBdr>
            <w:top w:val="none" w:sz="0" w:space="0" w:color="auto"/>
            <w:left w:val="none" w:sz="0" w:space="0" w:color="auto"/>
            <w:bottom w:val="none" w:sz="0" w:space="0" w:color="auto"/>
            <w:right w:val="none" w:sz="0" w:space="0" w:color="auto"/>
          </w:divBdr>
          <w:divsChild>
            <w:div w:id="180824632">
              <w:marLeft w:val="0"/>
              <w:marRight w:val="0"/>
              <w:marTop w:val="0"/>
              <w:marBottom w:val="0"/>
              <w:divBdr>
                <w:top w:val="none" w:sz="0" w:space="0" w:color="auto"/>
                <w:left w:val="none" w:sz="0" w:space="0" w:color="auto"/>
                <w:bottom w:val="none" w:sz="0" w:space="0" w:color="auto"/>
                <w:right w:val="none" w:sz="0" w:space="0" w:color="auto"/>
              </w:divBdr>
              <w:divsChild>
                <w:div w:id="190608175">
                  <w:marLeft w:val="0"/>
                  <w:marRight w:val="0"/>
                  <w:marTop w:val="0"/>
                  <w:marBottom w:val="0"/>
                  <w:divBdr>
                    <w:top w:val="none" w:sz="0" w:space="0" w:color="auto"/>
                    <w:left w:val="none" w:sz="0" w:space="0" w:color="auto"/>
                    <w:bottom w:val="none" w:sz="0" w:space="0" w:color="auto"/>
                    <w:right w:val="none" w:sz="0" w:space="0" w:color="auto"/>
                  </w:divBdr>
                  <w:divsChild>
                    <w:div w:id="686710107">
                      <w:marLeft w:val="0"/>
                      <w:marRight w:val="0"/>
                      <w:marTop w:val="0"/>
                      <w:marBottom w:val="0"/>
                      <w:divBdr>
                        <w:top w:val="none" w:sz="0" w:space="0" w:color="auto"/>
                        <w:left w:val="none" w:sz="0" w:space="0" w:color="auto"/>
                        <w:bottom w:val="none" w:sz="0" w:space="0" w:color="auto"/>
                        <w:right w:val="none" w:sz="0" w:space="0" w:color="auto"/>
                      </w:divBdr>
                      <w:divsChild>
                        <w:div w:id="1839997682">
                          <w:marLeft w:val="0"/>
                          <w:marRight w:val="0"/>
                          <w:marTop w:val="0"/>
                          <w:marBottom w:val="0"/>
                          <w:divBdr>
                            <w:top w:val="none" w:sz="0" w:space="0" w:color="auto"/>
                            <w:left w:val="none" w:sz="0" w:space="0" w:color="auto"/>
                            <w:bottom w:val="none" w:sz="0" w:space="0" w:color="auto"/>
                            <w:right w:val="none" w:sz="0" w:space="0" w:color="auto"/>
                          </w:divBdr>
                          <w:divsChild>
                            <w:div w:id="365982137">
                              <w:marLeft w:val="0"/>
                              <w:marRight w:val="0"/>
                              <w:marTop w:val="0"/>
                              <w:marBottom w:val="0"/>
                              <w:divBdr>
                                <w:top w:val="none" w:sz="0" w:space="0" w:color="auto"/>
                                <w:left w:val="none" w:sz="0" w:space="0" w:color="auto"/>
                                <w:bottom w:val="none" w:sz="0" w:space="0" w:color="auto"/>
                                <w:right w:val="none" w:sz="0" w:space="0" w:color="auto"/>
                              </w:divBdr>
                              <w:divsChild>
                                <w:div w:id="2119641245">
                                  <w:marLeft w:val="0"/>
                                  <w:marRight w:val="0"/>
                                  <w:marTop w:val="0"/>
                                  <w:marBottom w:val="0"/>
                                  <w:divBdr>
                                    <w:top w:val="none" w:sz="0" w:space="0" w:color="auto"/>
                                    <w:left w:val="none" w:sz="0" w:space="0" w:color="auto"/>
                                    <w:bottom w:val="none" w:sz="0" w:space="0" w:color="auto"/>
                                    <w:right w:val="none" w:sz="0" w:space="0" w:color="auto"/>
                                  </w:divBdr>
                                  <w:divsChild>
                                    <w:div w:id="82092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4796235">
      <w:bodyDiv w:val="1"/>
      <w:marLeft w:val="0"/>
      <w:marRight w:val="0"/>
      <w:marTop w:val="0"/>
      <w:marBottom w:val="0"/>
      <w:divBdr>
        <w:top w:val="none" w:sz="0" w:space="0" w:color="auto"/>
        <w:left w:val="none" w:sz="0" w:space="0" w:color="auto"/>
        <w:bottom w:val="none" w:sz="0" w:space="0" w:color="auto"/>
        <w:right w:val="none" w:sz="0" w:space="0" w:color="auto"/>
      </w:divBdr>
      <w:divsChild>
        <w:div w:id="396829078">
          <w:marLeft w:val="0"/>
          <w:marRight w:val="0"/>
          <w:marTop w:val="0"/>
          <w:marBottom w:val="0"/>
          <w:divBdr>
            <w:top w:val="none" w:sz="0" w:space="0" w:color="auto"/>
            <w:left w:val="none" w:sz="0" w:space="0" w:color="auto"/>
            <w:bottom w:val="none" w:sz="0" w:space="0" w:color="auto"/>
            <w:right w:val="none" w:sz="0" w:space="0" w:color="auto"/>
          </w:divBdr>
          <w:divsChild>
            <w:div w:id="835997061">
              <w:marLeft w:val="0"/>
              <w:marRight w:val="0"/>
              <w:marTop w:val="0"/>
              <w:marBottom w:val="0"/>
              <w:divBdr>
                <w:top w:val="none" w:sz="0" w:space="0" w:color="auto"/>
                <w:left w:val="none" w:sz="0" w:space="0" w:color="auto"/>
                <w:bottom w:val="none" w:sz="0" w:space="0" w:color="auto"/>
                <w:right w:val="none" w:sz="0" w:space="0" w:color="auto"/>
              </w:divBdr>
              <w:divsChild>
                <w:div w:id="92871399">
                  <w:marLeft w:val="0"/>
                  <w:marRight w:val="0"/>
                  <w:marTop w:val="0"/>
                  <w:marBottom w:val="0"/>
                  <w:divBdr>
                    <w:top w:val="none" w:sz="0" w:space="0" w:color="auto"/>
                    <w:left w:val="none" w:sz="0" w:space="0" w:color="auto"/>
                    <w:bottom w:val="none" w:sz="0" w:space="0" w:color="auto"/>
                    <w:right w:val="none" w:sz="0" w:space="0" w:color="auto"/>
                  </w:divBdr>
                  <w:divsChild>
                    <w:div w:id="966547529">
                      <w:marLeft w:val="0"/>
                      <w:marRight w:val="0"/>
                      <w:marTop w:val="0"/>
                      <w:marBottom w:val="0"/>
                      <w:divBdr>
                        <w:top w:val="none" w:sz="0" w:space="0" w:color="auto"/>
                        <w:left w:val="none" w:sz="0" w:space="0" w:color="auto"/>
                        <w:bottom w:val="none" w:sz="0" w:space="0" w:color="auto"/>
                        <w:right w:val="none" w:sz="0" w:space="0" w:color="auto"/>
                      </w:divBdr>
                      <w:divsChild>
                        <w:div w:id="1604000097">
                          <w:marLeft w:val="0"/>
                          <w:marRight w:val="0"/>
                          <w:marTop w:val="0"/>
                          <w:marBottom w:val="0"/>
                          <w:divBdr>
                            <w:top w:val="none" w:sz="0" w:space="0" w:color="auto"/>
                            <w:left w:val="none" w:sz="0" w:space="0" w:color="auto"/>
                            <w:bottom w:val="none" w:sz="0" w:space="0" w:color="auto"/>
                            <w:right w:val="none" w:sz="0" w:space="0" w:color="auto"/>
                          </w:divBdr>
                          <w:divsChild>
                            <w:div w:id="802038178">
                              <w:marLeft w:val="0"/>
                              <w:marRight w:val="0"/>
                              <w:marTop w:val="0"/>
                              <w:marBottom w:val="0"/>
                              <w:divBdr>
                                <w:top w:val="none" w:sz="0" w:space="0" w:color="auto"/>
                                <w:left w:val="none" w:sz="0" w:space="0" w:color="auto"/>
                                <w:bottom w:val="none" w:sz="0" w:space="0" w:color="auto"/>
                                <w:right w:val="none" w:sz="0" w:space="0" w:color="auto"/>
                              </w:divBdr>
                              <w:divsChild>
                                <w:div w:id="1944654991">
                                  <w:marLeft w:val="0"/>
                                  <w:marRight w:val="0"/>
                                  <w:marTop w:val="0"/>
                                  <w:marBottom w:val="0"/>
                                  <w:divBdr>
                                    <w:top w:val="none" w:sz="0" w:space="0" w:color="auto"/>
                                    <w:left w:val="none" w:sz="0" w:space="0" w:color="auto"/>
                                    <w:bottom w:val="none" w:sz="0" w:space="0" w:color="auto"/>
                                    <w:right w:val="none" w:sz="0" w:space="0" w:color="auto"/>
                                  </w:divBdr>
                                  <w:divsChild>
                                    <w:div w:id="22388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5737064">
      <w:bodyDiv w:val="1"/>
      <w:marLeft w:val="0"/>
      <w:marRight w:val="0"/>
      <w:marTop w:val="0"/>
      <w:marBottom w:val="0"/>
      <w:divBdr>
        <w:top w:val="none" w:sz="0" w:space="0" w:color="auto"/>
        <w:left w:val="none" w:sz="0" w:space="0" w:color="auto"/>
        <w:bottom w:val="none" w:sz="0" w:space="0" w:color="auto"/>
        <w:right w:val="none" w:sz="0" w:space="0" w:color="auto"/>
      </w:divBdr>
    </w:div>
    <w:div w:id="463812544">
      <w:bodyDiv w:val="1"/>
      <w:marLeft w:val="0"/>
      <w:marRight w:val="0"/>
      <w:marTop w:val="0"/>
      <w:marBottom w:val="0"/>
      <w:divBdr>
        <w:top w:val="none" w:sz="0" w:space="0" w:color="auto"/>
        <w:left w:val="none" w:sz="0" w:space="0" w:color="auto"/>
        <w:bottom w:val="none" w:sz="0" w:space="0" w:color="auto"/>
        <w:right w:val="none" w:sz="0" w:space="0" w:color="auto"/>
      </w:divBdr>
      <w:divsChild>
        <w:div w:id="535242946">
          <w:marLeft w:val="0"/>
          <w:marRight w:val="0"/>
          <w:marTop w:val="0"/>
          <w:marBottom w:val="0"/>
          <w:divBdr>
            <w:top w:val="none" w:sz="0" w:space="0" w:color="auto"/>
            <w:left w:val="none" w:sz="0" w:space="0" w:color="auto"/>
            <w:bottom w:val="none" w:sz="0" w:space="0" w:color="auto"/>
            <w:right w:val="none" w:sz="0" w:space="0" w:color="auto"/>
          </w:divBdr>
          <w:divsChild>
            <w:div w:id="378356485">
              <w:marLeft w:val="0"/>
              <w:marRight w:val="0"/>
              <w:marTop w:val="0"/>
              <w:marBottom w:val="0"/>
              <w:divBdr>
                <w:top w:val="none" w:sz="0" w:space="0" w:color="auto"/>
                <w:left w:val="none" w:sz="0" w:space="0" w:color="auto"/>
                <w:bottom w:val="none" w:sz="0" w:space="0" w:color="auto"/>
                <w:right w:val="none" w:sz="0" w:space="0" w:color="auto"/>
              </w:divBdr>
              <w:divsChild>
                <w:div w:id="1140539727">
                  <w:marLeft w:val="0"/>
                  <w:marRight w:val="0"/>
                  <w:marTop w:val="0"/>
                  <w:marBottom w:val="0"/>
                  <w:divBdr>
                    <w:top w:val="none" w:sz="0" w:space="0" w:color="auto"/>
                    <w:left w:val="none" w:sz="0" w:space="0" w:color="auto"/>
                    <w:bottom w:val="none" w:sz="0" w:space="0" w:color="auto"/>
                    <w:right w:val="none" w:sz="0" w:space="0" w:color="auto"/>
                  </w:divBdr>
                  <w:divsChild>
                    <w:div w:id="1377586196">
                      <w:marLeft w:val="0"/>
                      <w:marRight w:val="0"/>
                      <w:marTop w:val="0"/>
                      <w:marBottom w:val="0"/>
                      <w:divBdr>
                        <w:top w:val="none" w:sz="0" w:space="0" w:color="auto"/>
                        <w:left w:val="none" w:sz="0" w:space="0" w:color="auto"/>
                        <w:bottom w:val="none" w:sz="0" w:space="0" w:color="auto"/>
                        <w:right w:val="none" w:sz="0" w:space="0" w:color="auto"/>
                      </w:divBdr>
                      <w:divsChild>
                        <w:div w:id="224335015">
                          <w:marLeft w:val="0"/>
                          <w:marRight w:val="0"/>
                          <w:marTop w:val="0"/>
                          <w:marBottom w:val="0"/>
                          <w:divBdr>
                            <w:top w:val="none" w:sz="0" w:space="0" w:color="auto"/>
                            <w:left w:val="none" w:sz="0" w:space="0" w:color="auto"/>
                            <w:bottom w:val="none" w:sz="0" w:space="0" w:color="auto"/>
                            <w:right w:val="none" w:sz="0" w:space="0" w:color="auto"/>
                          </w:divBdr>
                          <w:divsChild>
                            <w:div w:id="58603948">
                              <w:marLeft w:val="0"/>
                              <w:marRight w:val="0"/>
                              <w:marTop w:val="0"/>
                              <w:marBottom w:val="0"/>
                              <w:divBdr>
                                <w:top w:val="none" w:sz="0" w:space="0" w:color="auto"/>
                                <w:left w:val="none" w:sz="0" w:space="0" w:color="auto"/>
                                <w:bottom w:val="none" w:sz="0" w:space="0" w:color="auto"/>
                                <w:right w:val="none" w:sz="0" w:space="0" w:color="auto"/>
                              </w:divBdr>
                              <w:divsChild>
                                <w:div w:id="1370298049">
                                  <w:marLeft w:val="0"/>
                                  <w:marRight w:val="0"/>
                                  <w:marTop w:val="0"/>
                                  <w:marBottom w:val="0"/>
                                  <w:divBdr>
                                    <w:top w:val="none" w:sz="0" w:space="0" w:color="auto"/>
                                    <w:left w:val="none" w:sz="0" w:space="0" w:color="auto"/>
                                    <w:bottom w:val="none" w:sz="0" w:space="0" w:color="auto"/>
                                    <w:right w:val="none" w:sz="0" w:space="0" w:color="auto"/>
                                  </w:divBdr>
                                  <w:divsChild>
                                    <w:div w:id="134882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4662607">
      <w:bodyDiv w:val="1"/>
      <w:marLeft w:val="0"/>
      <w:marRight w:val="0"/>
      <w:marTop w:val="0"/>
      <w:marBottom w:val="0"/>
      <w:divBdr>
        <w:top w:val="none" w:sz="0" w:space="0" w:color="auto"/>
        <w:left w:val="none" w:sz="0" w:space="0" w:color="auto"/>
        <w:bottom w:val="none" w:sz="0" w:space="0" w:color="auto"/>
        <w:right w:val="none" w:sz="0" w:space="0" w:color="auto"/>
      </w:divBdr>
    </w:div>
    <w:div w:id="552237442">
      <w:bodyDiv w:val="1"/>
      <w:marLeft w:val="0"/>
      <w:marRight w:val="0"/>
      <w:marTop w:val="0"/>
      <w:marBottom w:val="0"/>
      <w:divBdr>
        <w:top w:val="none" w:sz="0" w:space="0" w:color="auto"/>
        <w:left w:val="none" w:sz="0" w:space="0" w:color="auto"/>
        <w:bottom w:val="none" w:sz="0" w:space="0" w:color="auto"/>
        <w:right w:val="none" w:sz="0" w:space="0" w:color="auto"/>
      </w:divBdr>
      <w:divsChild>
        <w:div w:id="1423068596">
          <w:marLeft w:val="0"/>
          <w:marRight w:val="0"/>
          <w:marTop w:val="0"/>
          <w:marBottom w:val="0"/>
          <w:divBdr>
            <w:top w:val="none" w:sz="0" w:space="0" w:color="auto"/>
            <w:left w:val="none" w:sz="0" w:space="0" w:color="auto"/>
            <w:bottom w:val="none" w:sz="0" w:space="0" w:color="auto"/>
            <w:right w:val="none" w:sz="0" w:space="0" w:color="auto"/>
          </w:divBdr>
          <w:divsChild>
            <w:div w:id="1961498184">
              <w:marLeft w:val="0"/>
              <w:marRight w:val="0"/>
              <w:marTop w:val="0"/>
              <w:marBottom w:val="0"/>
              <w:divBdr>
                <w:top w:val="none" w:sz="0" w:space="0" w:color="auto"/>
                <w:left w:val="none" w:sz="0" w:space="0" w:color="auto"/>
                <w:bottom w:val="none" w:sz="0" w:space="0" w:color="auto"/>
                <w:right w:val="none" w:sz="0" w:space="0" w:color="auto"/>
              </w:divBdr>
              <w:divsChild>
                <w:div w:id="1527135329">
                  <w:marLeft w:val="0"/>
                  <w:marRight w:val="0"/>
                  <w:marTop w:val="0"/>
                  <w:marBottom w:val="0"/>
                  <w:divBdr>
                    <w:top w:val="none" w:sz="0" w:space="0" w:color="auto"/>
                    <w:left w:val="none" w:sz="0" w:space="0" w:color="auto"/>
                    <w:bottom w:val="none" w:sz="0" w:space="0" w:color="auto"/>
                    <w:right w:val="none" w:sz="0" w:space="0" w:color="auto"/>
                  </w:divBdr>
                  <w:divsChild>
                    <w:div w:id="2031956431">
                      <w:marLeft w:val="0"/>
                      <w:marRight w:val="0"/>
                      <w:marTop w:val="0"/>
                      <w:marBottom w:val="0"/>
                      <w:divBdr>
                        <w:top w:val="none" w:sz="0" w:space="0" w:color="auto"/>
                        <w:left w:val="none" w:sz="0" w:space="0" w:color="auto"/>
                        <w:bottom w:val="none" w:sz="0" w:space="0" w:color="auto"/>
                        <w:right w:val="none" w:sz="0" w:space="0" w:color="auto"/>
                      </w:divBdr>
                      <w:divsChild>
                        <w:div w:id="1749882254">
                          <w:marLeft w:val="0"/>
                          <w:marRight w:val="0"/>
                          <w:marTop w:val="0"/>
                          <w:marBottom w:val="0"/>
                          <w:divBdr>
                            <w:top w:val="none" w:sz="0" w:space="0" w:color="auto"/>
                            <w:left w:val="none" w:sz="0" w:space="0" w:color="auto"/>
                            <w:bottom w:val="none" w:sz="0" w:space="0" w:color="auto"/>
                            <w:right w:val="none" w:sz="0" w:space="0" w:color="auto"/>
                          </w:divBdr>
                          <w:divsChild>
                            <w:div w:id="1126971582">
                              <w:marLeft w:val="0"/>
                              <w:marRight w:val="0"/>
                              <w:marTop w:val="0"/>
                              <w:marBottom w:val="0"/>
                              <w:divBdr>
                                <w:top w:val="none" w:sz="0" w:space="0" w:color="auto"/>
                                <w:left w:val="none" w:sz="0" w:space="0" w:color="auto"/>
                                <w:bottom w:val="none" w:sz="0" w:space="0" w:color="auto"/>
                                <w:right w:val="none" w:sz="0" w:space="0" w:color="auto"/>
                              </w:divBdr>
                              <w:divsChild>
                                <w:div w:id="62654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7531960">
      <w:bodyDiv w:val="1"/>
      <w:marLeft w:val="0"/>
      <w:marRight w:val="0"/>
      <w:marTop w:val="0"/>
      <w:marBottom w:val="0"/>
      <w:divBdr>
        <w:top w:val="none" w:sz="0" w:space="0" w:color="auto"/>
        <w:left w:val="none" w:sz="0" w:space="0" w:color="auto"/>
        <w:bottom w:val="none" w:sz="0" w:space="0" w:color="auto"/>
        <w:right w:val="none" w:sz="0" w:space="0" w:color="auto"/>
      </w:divBdr>
      <w:divsChild>
        <w:div w:id="2023049299">
          <w:marLeft w:val="0"/>
          <w:marRight w:val="0"/>
          <w:marTop w:val="0"/>
          <w:marBottom w:val="0"/>
          <w:divBdr>
            <w:top w:val="none" w:sz="0" w:space="0" w:color="auto"/>
            <w:left w:val="none" w:sz="0" w:space="0" w:color="auto"/>
            <w:bottom w:val="none" w:sz="0" w:space="0" w:color="auto"/>
            <w:right w:val="none" w:sz="0" w:space="0" w:color="auto"/>
          </w:divBdr>
          <w:divsChild>
            <w:div w:id="1728649561">
              <w:marLeft w:val="0"/>
              <w:marRight w:val="0"/>
              <w:marTop w:val="0"/>
              <w:marBottom w:val="0"/>
              <w:divBdr>
                <w:top w:val="none" w:sz="0" w:space="0" w:color="auto"/>
                <w:left w:val="none" w:sz="0" w:space="0" w:color="auto"/>
                <w:bottom w:val="none" w:sz="0" w:space="0" w:color="auto"/>
                <w:right w:val="none" w:sz="0" w:space="0" w:color="auto"/>
              </w:divBdr>
              <w:divsChild>
                <w:div w:id="2068988021">
                  <w:marLeft w:val="0"/>
                  <w:marRight w:val="0"/>
                  <w:marTop w:val="0"/>
                  <w:marBottom w:val="0"/>
                  <w:divBdr>
                    <w:top w:val="none" w:sz="0" w:space="0" w:color="auto"/>
                    <w:left w:val="none" w:sz="0" w:space="0" w:color="auto"/>
                    <w:bottom w:val="none" w:sz="0" w:space="0" w:color="auto"/>
                    <w:right w:val="none" w:sz="0" w:space="0" w:color="auto"/>
                  </w:divBdr>
                  <w:divsChild>
                    <w:div w:id="1159540195">
                      <w:marLeft w:val="0"/>
                      <w:marRight w:val="0"/>
                      <w:marTop w:val="0"/>
                      <w:marBottom w:val="0"/>
                      <w:divBdr>
                        <w:top w:val="none" w:sz="0" w:space="0" w:color="auto"/>
                        <w:left w:val="none" w:sz="0" w:space="0" w:color="auto"/>
                        <w:bottom w:val="none" w:sz="0" w:space="0" w:color="auto"/>
                        <w:right w:val="none" w:sz="0" w:space="0" w:color="auto"/>
                      </w:divBdr>
                      <w:divsChild>
                        <w:div w:id="1852059670">
                          <w:marLeft w:val="0"/>
                          <w:marRight w:val="0"/>
                          <w:marTop w:val="0"/>
                          <w:marBottom w:val="0"/>
                          <w:divBdr>
                            <w:top w:val="none" w:sz="0" w:space="0" w:color="auto"/>
                            <w:left w:val="none" w:sz="0" w:space="0" w:color="auto"/>
                            <w:bottom w:val="none" w:sz="0" w:space="0" w:color="auto"/>
                            <w:right w:val="none" w:sz="0" w:space="0" w:color="auto"/>
                          </w:divBdr>
                          <w:divsChild>
                            <w:div w:id="130363034">
                              <w:marLeft w:val="0"/>
                              <w:marRight w:val="0"/>
                              <w:marTop w:val="0"/>
                              <w:marBottom w:val="0"/>
                              <w:divBdr>
                                <w:top w:val="none" w:sz="0" w:space="0" w:color="auto"/>
                                <w:left w:val="none" w:sz="0" w:space="0" w:color="auto"/>
                                <w:bottom w:val="none" w:sz="0" w:space="0" w:color="auto"/>
                                <w:right w:val="none" w:sz="0" w:space="0" w:color="auto"/>
                              </w:divBdr>
                              <w:divsChild>
                                <w:div w:id="598296184">
                                  <w:marLeft w:val="0"/>
                                  <w:marRight w:val="0"/>
                                  <w:marTop w:val="0"/>
                                  <w:marBottom w:val="0"/>
                                  <w:divBdr>
                                    <w:top w:val="none" w:sz="0" w:space="0" w:color="auto"/>
                                    <w:left w:val="none" w:sz="0" w:space="0" w:color="auto"/>
                                    <w:bottom w:val="none" w:sz="0" w:space="0" w:color="auto"/>
                                    <w:right w:val="none" w:sz="0" w:space="0" w:color="auto"/>
                                  </w:divBdr>
                                  <w:divsChild>
                                    <w:div w:id="1984969804">
                                      <w:marLeft w:val="0"/>
                                      <w:marRight w:val="0"/>
                                      <w:marTop w:val="0"/>
                                      <w:marBottom w:val="0"/>
                                      <w:divBdr>
                                        <w:top w:val="none" w:sz="0" w:space="0" w:color="auto"/>
                                        <w:left w:val="none" w:sz="0" w:space="0" w:color="auto"/>
                                        <w:bottom w:val="none" w:sz="0" w:space="0" w:color="auto"/>
                                        <w:right w:val="none" w:sz="0" w:space="0" w:color="auto"/>
                                      </w:divBdr>
                                      <w:divsChild>
                                        <w:div w:id="1407608029">
                                          <w:marLeft w:val="0"/>
                                          <w:marRight w:val="0"/>
                                          <w:marTop w:val="0"/>
                                          <w:marBottom w:val="0"/>
                                          <w:divBdr>
                                            <w:top w:val="none" w:sz="0" w:space="0" w:color="auto"/>
                                            <w:left w:val="none" w:sz="0" w:space="0" w:color="auto"/>
                                            <w:bottom w:val="none" w:sz="0" w:space="0" w:color="auto"/>
                                            <w:right w:val="none" w:sz="0" w:space="0" w:color="auto"/>
                                          </w:divBdr>
                                        </w:div>
                                        <w:div w:id="340012205">
                                          <w:marLeft w:val="0"/>
                                          <w:marRight w:val="0"/>
                                          <w:marTop w:val="0"/>
                                          <w:marBottom w:val="0"/>
                                          <w:divBdr>
                                            <w:top w:val="none" w:sz="0" w:space="0" w:color="auto"/>
                                            <w:left w:val="none" w:sz="0" w:space="0" w:color="auto"/>
                                            <w:bottom w:val="none" w:sz="0" w:space="0" w:color="auto"/>
                                            <w:right w:val="none" w:sz="0" w:space="0" w:color="auto"/>
                                          </w:divBdr>
                                        </w:div>
                                      </w:divsChild>
                                    </w:div>
                                    <w:div w:id="1865435048">
                                      <w:marLeft w:val="0"/>
                                      <w:marRight w:val="0"/>
                                      <w:marTop w:val="0"/>
                                      <w:marBottom w:val="0"/>
                                      <w:divBdr>
                                        <w:top w:val="none" w:sz="0" w:space="0" w:color="auto"/>
                                        <w:left w:val="none" w:sz="0" w:space="0" w:color="auto"/>
                                        <w:bottom w:val="none" w:sz="0" w:space="0" w:color="auto"/>
                                        <w:right w:val="none" w:sz="0" w:space="0" w:color="auto"/>
                                      </w:divBdr>
                                      <w:divsChild>
                                        <w:div w:id="344022389">
                                          <w:marLeft w:val="0"/>
                                          <w:marRight w:val="0"/>
                                          <w:marTop w:val="0"/>
                                          <w:marBottom w:val="0"/>
                                          <w:divBdr>
                                            <w:top w:val="none" w:sz="0" w:space="0" w:color="auto"/>
                                            <w:left w:val="none" w:sz="0" w:space="0" w:color="auto"/>
                                            <w:bottom w:val="none" w:sz="0" w:space="0" w:color="auto"/>
                                            <w:right w:val="none" w:sz="0" w:space="0" w:color="auto"/>
                                          </w:divBdr>
                                        </w:div>
                                        <w:div w:id="63719492">
                                          <w:marLeft w:val="0"/>
                                          <w:marRight w:val="0"/>
                                          <w:marTop w:val="0"/>
                                          <w:marBottom w:val="0"/>
                                          <w:divBdr>
                                            <w:top w:val="none" w:sz="0" w:space="0" w:color="auto"/>
                                            <w:left w:val="none" w:sz="0" w:space="0" w:color="auto"/>
                                            <w:bottom w:val="none" w:sz="0" w:space="0" w:color="auto"/>
                                            <w:right w:val="none" w:sz="0" w:space="0" w:color="auto"/>
                                          </w:divBdr>
                                        </w:div>
                                      </w:divsChild>
                                    </w:div>
                                    <w:div w:id="2045902864">
                                      <w:marLeft w:val="0"/>
                                      <w:marRight w:val="0"/>
                                      <w:marTop w:val="0"/>
                                      <w:marBottom w:val="0"/>
                                      <w:divBdr>
                                        <w:top w:val="none" w:sz="0" w:space="0" w:color="auto"/>
                                        <w:left w:val="none" w:sz="0" w:space="0" w:color="auto"/>
                                        <w:bottom w:val="none" w:sz="0" w:space="0" w:color="auto"/>
                                        <w:right w:val="none" w:sz="0" w:space="0" w:color="auto"/>
                                      </w:divBdr>
                                      <w:divsChild>
                                        <w:div w:id="557742155">
                                          <w:marLeft w:val="0"/>
                                          <w:marRight w:val="0"/>
                                          <w:marTop w:val="0"/>
                                          <w:marBottom w:val="0"/>
                                          <w:divBdr>
                                            <w:top w:val="none" w:sz="0" w:space="0" w:color="auto"/>
                                            <w:left w:val="none" w:sz="0" w:space="0" w:color="auto"/>
                                            <w:bottom w:val="none" w:sz="0" w:space="0" w:color="auto"/>
                                            <w:right w:val="none" w:sz="0" w:space="0" w:color="auto"/>
                                          </w:divBdr>
                                        </w:div>
                                        <w:div w:id="214311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32592393">
      <w:bodyDiv w:val="1"/>
      <w:marLeft w:val="0"/>
      <w:marRight w:val="0"/>
      <w:marTop w:val="0"/>
      <w:marBottom w:val="0"/>
      <w:divBdr>
        <w:top w:val="none" w:sz="0" w:space="0" w:color="auto"/>
        <w:left w:val="none" w:sz="0" w:space="0" w:color="auto"/>
        <w:bottom w:val="none" w:sz="0" w:space="0" w:color="auto"/>
        <w:right w:val="none" w:sz="0" w:space="0" w:color="auto"/>
      </w:divBdr>
      <w:divsChild>
        <w:div w:id="1663654757">
          <w:marLeft w:val="0"/>
          <w:marRight w:val="0"/>
          <w:marTop w:val="0"/>
          <w:marBottom w:val="0"/>
          <w:divBdr>
            <w:top w:val="none" w:sz="0" w:space="0" w:color="auto"/>
            <w:left w:val="none" w:sz="0" w:space="0" w:color="auto"/>
            <w:bottom w:val="none" w:sz="0" w:space="0" w:color="auto"/>
            <w:right w:val="none" w:sz="0" w:space="0" w:color="auto"/>
          </w:divBdr>
          <w:divsChild>
            <w:div w:id="1565331810">
              <w:marLeft w:val="0"/>
              <w:marRight w:val="0"/>
              <w:marTop w:val="0"/>
              <w:marBottom w:val="0"/>
              <w:divBdr>
                <w:top w:val="none" w:sz="0" w:space="0" w:color="auto"/>
                <w:left w:val="none" w:sz="0" w:space="0" w:color="auto"/>
                <w:bottom w:val="none" w:sz="0" w:space="0" w:color="auto"/>
                <w:right w:val="none" w:sz="0" w:space="0" w:color="auto"/>
              </w:divBdr>
              <w:divsChild>
                <w:div w:id="1639526793">
                  <w:marLeft w:val="0"/>
                  <w:marRight w:val="0"/>
                  <w:marTop w:val="0"/>
                  <w:marBottom w:val="0"/>
                  <w:divBdr>
                    <w:top w:val="none" w:sz="0" w:space="0" w:color="auto"/>
                    <w:left w:val="none" w:sz="0" w:space="0" w:color="auto"/>
                    <w:bottom w:val="none" w:sz="0" w:space="0" w:color="auto"/>
                    <w:right w:val="none" w:sz="0" w:space="0" w:color="auto"/>
                  </w:divBdr>
                  <w:divsChild>
                    <w:div w:id="897397889">
                      <w:marLeft w:val="0"/>
                      <w:marRight w:val="0"/>
                      <w:marTop w:val="0"/>
                      <w:marBottom w:val="0"/>
                      <w:divBdr>
                        <w:top w:val="none" w:sz="0" w:space="0" w:color="auto"/>
                        <w:left w:val="none" w:sz="0" w:space="0" w:color="auto"/>
                        <w:bottom w:val="none" w:sz="0" w:space="0" w:color="auto"/>
                        <w:right w:val="none" w:sz="0" w:space="0" w:color="auto"/>
                      </w:divBdr>
                      <w:divsChild>
                        <w:div w:id="1547715413">
                          <w:marLeft w:val="0"/>
                          <w:marRight w:val="0"/>
                          <w:marTop w:val="0"/>
                          <w:marBottom w:val="0"/>
                          <w:divBdr>
                            <w:top w:val="none" w:sz="0" w:space="0" w:color="auto"/>
                            <w:left w:val="none" w:sz="0" w:space="0" w:color="auto"/>
                            <w:bottom w:val="none" w:sz="0" w:space="0" w:color="auto"/>
                            <w:right w:val="none" w:sz="0" w:space="0" w:color="auto"/>
                          </w:divBdr>
                          <w:divsChild>
                            <w:div w:id="1351955712">
                              <w:marLeft w:val="0"/>
                              <w:marRight w:val="0"/>
                              <w:marTop w:val="0"/>
                              <w:marBottom w:val="0"/>
                              <w:divBdr>
                                <w:top w:val="none" w:sz="0" w:space="0" w:color="auto"/>
                                <w:left w:val="none" w:sz="0" w:space="0" w:color="auto"/>
                                <w:bottom w:val="none" w:sz="0" w:space="0" w:color="auto"/>
                                <w:right w:val="none" w:sz="0" w:space="0" w:color="auto"/>
                              </w:divBdr>
                              <w:divsChild>
                                <w:div w:id="1837262937">
                                  <w:marLeft w:val="0"/>
                                  <w:marRight w:val="0"/>
                                  <w:marTop w:val="0"/>
                                  <w:marBottom w:val="0"/>
                                  <w:divBdr>
                                    <w:top w:val="none" w:sz="0" w:space="0" w:color="auto"/>
                                    <w:left w:val="none" w:sz="0" w:space="0" w:color="auto"/>
                                    <w:bottom w:val="none" w:sz="0" w:space="0" w:color="auto"/>
                                    <w:right w:val="none" w:sz="0" w:space="0" w:color="auto"/>
                                  </w:divBdr>
                                  <w:divsChild>
                                    <w:div w:id="1803881529">
                                      <w:marLeft w:val="0"/>
                                      <w:marRight w:val="0"/>
                                      <w:marTop w:val="0"/>
                                      <w:marBottom w:val="0"/>
                                      <w:divBdr>
                                        <w:top w:val="none" w:sz="0" w:space="0" w:color="auto"/>
                                        <w:left w:val="none" w:sz="0" w:space="0" w:color="auto"/>
                                        <w:bottom w:val="none" w:sz="0" w:space="0" w:color="auto"/>
                                        <w:right w:val="none" w:sz="0" w:space="0" w:color="auto"/>
                                      </w:divBdr>
                                      <w:divsChild>
                                        <w:div w:id="140445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7017456">
          <w:marLeft w:val="0"/>
          <w:marRight w:val="0"/>
          <w:marTop w:val="0"/>
          <w:marBottom w:val="0"/>
          <w:divBdr>
            <w:top w:val="none" w:sz="0" w:space="0" w:color="auto"/>
            <w:left w:val="none" w:sz="0" w:space="0" w:color="auto"/>
            <w:bottom w:val="none" w:sz="0" w:space="0" w:color="auto"/>
            <w:right w:val="none" w:sz="0" w:space="0" w:color="auto"/>
          </w:divBdr>
          <w:divsChild>
            <w:div w:id="1342925602">
              <w:marLeft w:val="0"/>
              <w:marRight w:val="0"/>
              <w:marTop w:val="0"/>
              <w:marBottom w:val="0"/>
              <w:divBdr>
                <w:top w:val="none" w:sz="0" w:space="0" w:color="auto"/>
                <w:left w:val="none" w:sz="0" w:space="0" w:color="auto"/>
                <w:bottom w:val="none" w:sz="0" w:space="0" w:color="auto"/>
                <w:right w:val="none" w:sz="0" w:space="0" w:color="auto"/>
              </w:divBdr>
              <w:divsChild>
                <w:div w:id="958948094">
                  <w:marLeft w:val="0"/>
                  <w:marRight w:val="0"/>
                  <w:marTop w:val="0"/>
                  <w:marBottom w:val="0"/>
                  <w:divBdr>
                    <w:top w:val="none" w:sz="0" w:space="0" w:color="auto"/>
                    <w:left w:val="none" w:sz="0" w:space="0" w:color="auto"/>
                    <w:bottom w:val="none" w:sz="0" w:space="0" w:color="auto"/>
                    <w:right w:val="none" w:sz="0" w:space="0" w:color="auto"/>
                  </w:divBdr>
                  <w:divsChild>
                    <w:div w:id="1047947576">
                      <w:marLeft w:val="0"/>
                      <w:marRight w:val="0"/>
                      <w:marTop w:val="0"/>
                      <w:marBottom w:val="0"/>
                      <w:divBdr>
                        <w:top w:val="none" w:sz="0" w:space="0" w:color="auto"/>
                        <w:left w:val="none" w:sz="0" w:space="0" w:color="auto"/>
                        <w:bottom w:val="none" w:sz="0" w:space="0" w:color="auto"/>
                        <w:right w:val="none" w:sz="0" w:space="0" w:color="auto"/>
                      </w:divBdr>
                      <w:divsChild>
                        <w:div w:id="859707152">
                          <w:marLeft w:val="0"/>
                          <w:marRight w:val="0"/>
                          <w:marTop w:val="0"/>
                          <w:marBottom w:val="0"/>
                          <w:divBdr>
                            <w:top w:val="none" w:sz="0" w:space="0" w:color="auto"/>
                            <w:left w:val="none" w:sz="0" w:space="0" w:color="auto"/>
                            <w:bottom w:val="none" w:sz="0" w:space="0" w:color="auto"/>
                            <w:right w:val="none" w:sz="0" w:space="0" w:color="auto"/>
                          </w:divBdr>
                          <w:divsChild>
                            <w:div w:id="1155217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5162020">
      <w:bodyDiv w:val="1"/>
      <w:marLeft w:val="0"/>
      <w:marRight w:val="0"/>
      <w:marTop w:val="0"/>
      <w:marBottom w:val="0"/>
      <w:divBdr>
        <w:top w:val="none" w:sz="0" w:space="0" w:color="auto"/>
        <w:left w:val="none" w:sz="0" w:space="0" w:color="auto"/>
        <w:bottom w:val="none" w:sz="0" w:space="0" w:color="auto"/>
        <w:right w:val="none" w:sz="0" w:space="0" w:color="auto"/>
      </w:divBdr>
      <w:divsChild>
        <w:div w:id="2116710743">
          <w:marLeft w:val="0"/>
          <w:marRight w:val="0"/>
          <w:marTop w:val="0"/>
          <w:marBottom w:val="0"/>
          <w:divBdr>
            <w:top w:val="none" w:sz="0" w:space="0" w:color="auto"/>
            <w:left w:val="none" w:sz="0" w:space="0" w:color="auto"/>
            <w:bottom w:val="none" w:sz="0" w:space="0" w:color="auto"/>
            <w:right w:val="none" w:sz="0" w:space="0" w:color="auto"/>
          </w:divBdr>
          <w:divsChild>
            <w:div w:id="422384918">
              <w:marLeft w:val="0"/>
              <w:marRight w:val="0"/>
              <w:marTop w:val="0"/>
              <w:marBottom w:val="0"/>
              <w:divBdr>
                <w:top w:val="none" w:sz="0" w:space="0" w:color="auto"/>
                <w:left w:val="none" w:sz="0" w:space="0" w:color="auto"/>
                <w:bottom w:val="none" w:sz="0" w:space="0" w:color="auto"/>
                <w:right w:val="none" w:sz="0" w:space="0" w:color="auto"/>
              </w:divBdr>
              <w:divsChild>
                <w:div w:id="1699770863">
                  <w:marLeft w:val="0"/>
                  <w:marRight w:val="0"/>
                  <w:marTop w:val="0"/>
                  <w:marBottom w:val="0"/>
                  <w:divBdr>
                    <w:top w:val="none" w:sz="0" w:space="0" w:color="auto"/>
                    <w:left w:val="none" w:sz="0" w:space="0" w:color="auto"/>
                    <w:bottom w:val="none" w:sz="0" w:space="0" w:color="auto"/>
                    <w:right w:val="none" w:sz="0" w:space="0" w:color="auto"/>
                  </w:divBdr>
                  <w:divsChild>
                    <w:div w:id="668366832">
                      <w:marLeft w:val="0"/>
                      <w:marRight w:val="0"/>
                      <w:marTop w:val="0"/>
                      <w:marBottom w:val="0"/>
                      <w:divBdr>
                        <w:top w:val="none" w:sz="0" w:space="0" w:color="auto"/>
                        <w:left w:val="none" w:sz="0" w:space="0" w:color="auto"/>
                        <w:bottom w:val="none" w:sz="0" w:space="0" w:color="auto"/>
                        <w:right w:val="none" w:sz="0" w:space="0" w:color="auto"/>
                      </w:divBdr>
                      <w:divsChild>
                        <w:div w:id="447362106">
                          <w:marLeft w:val="0"/>
                          <w:marRight w:val="0"/>
                          <w:marTop w:val="0"/>
                          <w:marBottom w:val="0"/>
                          <w:divBdr>
                            <w:top w:val="none" w:sz="0" w:space="0" w:color="auto"/>
                            <w:left w:val="none" w:sz="0" w:space="0" w:color="auto"/>
                            <w:bottom w:val="none" w:sz="0" w:space="0" w:color="auto"/>
                            <w:right w:val="none" w:sz="0" w:space="0" w:color="auto"/>
                          </w:divBdr>
                          <w:divsChild>
                            <w:div w:id="419178306">
                              <w:marLeft w:val="0"/>
                              <w:marRight w:val="0"/>
                              <w:marTop w:val="0"/>
                              <w:marBottom w:val="0"/>
                              <w:divBdr>
                                <w:top w:val="none" w:sz="0" w:space="0" w:color="auto"/>
                                <w:left w:val="none" w:sz="0" w:space="0" w:color="auto"/>
                                <w:bottom w:val="none" w:sz="0" w:space="0" w:color="auto"/>
                                <w:right w:val="none" w:sz="0" w:space="0" w:color="auto"/>
                              </w:divBdr>
                              <w:divsChild>
                                <w:div w:id="1169177875">
                                  <w:marLeft w:val="0"/>
                                  <w:marRight w:val="0"/>
                                  <w:marTop w:val="0"/>
                                  <w:marBottom w:val="0"/>
                                  <w:divBdr>
                                    <w:top w:val="none" w:sz="0" w:space="0" w:color="auto"/>
                                    <w:left w:val="none" w:sz="0" w:space="0" w:color="auto"/>
                                    <w:bottom w:val="none" w:sz="0" w:space="0" w:color="auto"/>
                                    <w:right w:val="none" w:sz="0" w:space="0" w:color="auto"/>
                                  </w:divBdr>
                                  <w:divsChild>
                                    <w:div w:id="32875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3018109">
      <w:bodyDiv w:val="1"/>
      <w:marLeft w:val="0"/>
      <w:marRight w:val="0"/>
      <w:marTop w:val="0"/>
      <w:marBottom w:val="0"/>
      <w:divBdr>
        <w:top w:val="none" w:sz="0" w:space="0" w:color="auto"/>
        <w:left w:val="none" w:sz="0" w:space="0" w:color="auto"/>
        <w:bottom w:val="none" w:sz="0" w:space="0" w:color="auto"/>
        <w:right w:val="none" w:sz="0" w:space="0" w:color="auto"/>
      </w:divBdr>
      <w:divsChild>
        <w:div w:id="848711437">
          <w:marLeft w:val="0"/>
          <w:marRight w:val="0"/>
          <w:marTop w:val="0"/>
          <w:marBottom w:val="0"/>
          <w:divBdr>
            <w:top w:val="none" w:sz="0" w:space="0" w:color="auto"/>
            <w:left w:val="none" w:sz="0" w:space="0" w:color="auto"/>
            <w:bottom w:val="none" w:sz="0" w:space="0" w:color="auto"/>
            <w:right w:val="none" w:sz="0" w:space="0" w:color="auto"/>
          </w:divBdr>
          <w:divsChild>
            <w:div w:id="2145539980">
              <w:marLeft w:val="0"/>
              <w:marRight w:val="0"/>
              <w:marTop w:val="0"/>
              <w:marBottom w:val="0"/>
              <w:divBdr>
                <w:top w:val="none" w:sz="0" w:space="0" w:color="auto"/>
                <w:left w:val="none" w:sz="0" w:space="0" w:color="auto"/>
                <w:bottom w:val="none" w:sz="0" w:space="0" w:color="auto"/>
                <w:right w:val="none" w:sz="0" w:space="0" w:color="auto"/>
              </w:divBdr>
              <w:divsChild>
                <w:div w:id="1992758160">
                  <w:marLeft w:val="0"/>
                  <w:marRight w:val="0"/>
                  <w:marTop w:val="0"/>
                  <w:marBottom w:val="0"/>
                  <w:divBdr>
                    <w:top w:val="none" w:sz="0" w:space="0" w:color="auto"/>
                    <w:left w:val="none" w:sz="0" w:space="0" w:color="auto"/>
                    <w:bottom w:val="none" w:sz="0" w:space="0" w:color="auto"/>
                    <w:right w:val="none" w:sz="0" w:space="0" w:color="auto"/>
                  </w:divBdr>
                  <w:divsChild>
                    <w:div w:id="1717044818">
                      <w:marLeft w:val="0"/>
                      <w:marRight w:val="0"/>
                      <w:marTop w:val="0"/>
                      <w:marBottom w:val="0"/>
                      <w:divBdr>
                        <w:top w:val="none" w:sz="0" w:space="0" w:color="auto"/>
                        <w:left w:val="none" w:sz="0" w:space="0" w:color="auto"/>
                        <w:bottom w:val="none" w:sz="0" w:space="0" w:color="auto"/>
                        <w:right w:val="none" w:sz="0" w:space="0" w:color="auto"/>
                      </w:divBdr>
                      <w:divsChild>
                        <w:div w:id="507865281">
                          <w:marLeft w:val="0"/>
                          <w:marRight w:val="0"/>
                          <w:marTop w:val="0"/>
                          <w:marBottom w:val="0"/>
                          <w:divBdr>
                            <w:top w:val="none" w:sz="0" w:space="0" w:color="auto"/>
                            <w:left w:val="none" w:sz="0" w:space="0" w:color="auto"/>
                            <w:bottom w:val="none" w:sz="0" w:space="0" w:color="auto"/>
                            <w:right w:val="none" w:sz="0" w:space="0" w:color="auto"/>
                          </w:divBdr>
                          <w:divsChild>
                            <w:div w:id="2031027151">
                              <w:marLeft w:val="0"/>
                              <w:marRight w:val="0"/>
                              <w:marTop w:val="0"/>
                              <w:marBottom w:val="0"/>
                              <w:divBdr>
                                <w:top w:val="none" w:sz="0" w:space="0" w:color="auto"/>
                                <w:left w:val="none" w:sz="0" w:space="0" w:color="auto"/>
                                <w:bottom w:val="none" w:sz="0" w:space="0" w:color="auto"/>
                                <w:right w:val="none" w:sz="0" w:space="0" w:color="auto"/>
                              </w:divBdr>
                              <w:divsChild>
                                <w:div w:id="37534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3897482">
      <w:bodyDiv w:val="1"/>
      <w:marLeft w:val="0"/>
      <w:marRight w:val="0"/>
      <w:marTop w:val="0"/>
      <w:marBottom w:val="0"/>
      <w:divBdr>
        <w:top w:val="none" w:sz="0" w:space="0" w:color="auto"/>
        <w:left w:val="none" w:sz="0" w:space="0" w:color="auto"/>
        <w:bottom w:val="none" w:sz="0" w:space="0" w:color="auto"/>
        <w:right w:val="none" w:sz="0" w:space="0" w:color="auto"/>
      </w:divBdr>
      <w:divsChild>
        <w:div w:id="1105806472">
          <w:marLeft w:val="0"/>
          <w:marRight w:val="0"/>
          <w:marTop w:val="0"/>
          <w:marBottom w:val="0"/>
          <w:divBdr>
            <w:top w:val="none" w:sz="0" w:space="0" w:color="auto"/>
            <w:left w:val="none" w:sz="0" w:space="0" w:color="auto"/>
            <w:bottom w:val="none" w:sz="0" w:space="0" w:color="auto"/>
            <w:right w:val="none" w:sz="0" w:space="0" w:color="auto"/>
          </w:divBdr>
          <w:divsChild>
            <w:div w:id="115418637">
              <w:marLeft w:val="0"/>
              <w:marRight w:val="0"/>
              <w:marTop w:val="0"/>
              <w:marBottom w:val="0"/>
              <w:divBdr>
                <w:top w:val="none" w:sz="0" w:space="0" w:color="auto"/>
                <w:left w:val="none" w:sz="0" w:space="0" w:color="auto"/>
                <w:bottom w:val="none" w:sz="0" w:space="0" w:color="auto"/>
                <w:right w:val="none" w:sz="0" w:space="0" w:color="auto"/>
              </w:divBdr>
              <w:divsChild>
                <w:div w:id="1917981264">
                  <w:marLeft w:val="0"/>
                  <w:marRight w:val="0"/>
                  <w:marTop w:val="0"/>
                  <w:marBottom w:val="0"/>
                  <w:divBdr>
                    <w:top w:val="none" w:sz="0" w:space="0" w:color="auto"/>
                    <w:left w:val="none" w:sz="0" w:space="0" w:color="auto"/>
                    <w:bottom w:val="none" w:sz="0" w:space="0" w:color="auto"/>
                    <w:right w:val="none" w:sz="0" w:space="0" w:color="auto"/>
                  </w:divBdr>
                  <w:divsChild>
                    <w:div w:id="450052110">
                      <w:marLeft w:val="0"/>
                      <w:marRight w:val="0"/>
                      <w:marTop w:val="0"/>
                      <w:marBottom w:val="0"/>
                      <w:divBdr>
                        <w:top w:val="none" w:sz="0" w:space="0" w:color="auto"/>
                        <w:left w:val="none" w:sz="0" w:space="0" w:color="auto"/>
                        <w:bottom w:val="none" w:sz="0" w:space="0" w:color="auto"/>
                        <w:right w:val="none" w:sz="0" w:space="0" w:color="auto"/>
                      </w:divBdr>
                      <w:divsChild>
                        <w:div w:id="401830003">
                          <w:marLeft w:val="0"/>
                          <w:marRight w:val="0"/>
                          <w:marTop w:val="0"/>
                          <w:marBottom w:val="0"/>
                          <w:divBdr>
                            <w:top w:val="none" w:sz="0" w:space="0" w:color="auto"/>
                            <w:left w:val="none" w:sz="0" w:space="0" w:color="auto"/>
                            <w:bottom w:val="none" w:sz="0" w:space="0" w:color="auto"/>
                            <w:right w:val="none" w:sz="0" w:space="0" w:color="auto"/>
                          </w:divBdr>
                          <w:divsChild>
                            <w:div w:id="1685748635">
                              <w:marLeft w:val="0"/>
                              <w:marRight w:val="0"/>
                              <w:marTop w:val="0"/>
                              <w:marBottom w:val="0"/>
                              <w:divBdr>
                                <w:top w:val="none" w:sz="0" w:space="0" w:color="auto"/>
                                <w:left w:val="none" w:sz="0" w:space="0" w:color="auto"/>
                                <w:bottom w:val="none" w:sz="0" w:space="0" w:color="auto"/>
                                <w:right w:val="none" w:sz="0" w:space="0" w:color="auto"/>
                              </w:divBdr>
                              <w:divsChild>
                                <w:div w:id="810899825">
                                  <w:marLeft w:val="0"/>
                                  <w:marRight w:val="0"/>
                                  <w:marTop w:val="0"/>
                                  <w:marBottom w:val="0"/>
                                  <w:divBdr>
                                    <w:top w:val="none" w:sz="0" w:space="0" w:color="auto"/>
                                    <w:left w:val="none" w:sz="0" w:space="0" w:color="auto"/>
                                    <w:bottom w:val="none" w:sz="0" w:space="0" w:color="auto"/>
                                    <w:right w:val="none" w:sz="0" w:space="0" w:color="auto"/>
                                  </w:divBdr>
                                  <w:divsChild>
                                    <w:div w:id="7051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0750744">
      <w:bodyDiv w:val="1"/>
      <w:marLeft w:val="0"/>
      <w:marRight w:val="0"/>
      <w:marTop w:val="0"/>
      <w:marBottom w:val="0"/>
      <w:divBdr>
        <w:top w:val="none" w:sz="0" w:space="0" w:color="auto"/>
        <w:left w:val="none" w:sz="0" w:space="0" w:color="auto"/>
        <w:bottom w:val="none" w:sz="0" w:space="0" w:color="auto"/>
        <w:right w:val="none" w:sz="0" w:space="0" w:color="auto"/>
      </w:divBdr>
      <w:divsChild>
        <w:div w:id="1876310589">
          <w:marLeft w:val="0"/>
          <w:marRight w:val="0"/>
          <w:marTop w:val="0"/>
          <w:marBottom w:val="0"/>
          <w:divBdr>
            <w:top w:val="none" w:sz="0" w:space="0" w:color="auto"/>
            <w:left w:val="none" w:sz="0" w:space="0" w:color="auto"/>
            <w:bottom w:val="none" w:sz="0" w:space="0" w:color="auto"/>
            <w:right w:val="none" w:sz="0" w:space="0" w:color="auto"/>
          </w:divBdr>
          <w:divsChild>
            <w:div w:id="2041740276">
              <w:marLeft w:val="0"/>
              <w:marRight w:val="0"/>
              <w:marTop w:val="0"/>
              <w:marBottom w:val="0"/>
              <w:divBdr>
                <w:top w:val="none" w:sz="0" w:space="0" w:color="auto"/>
                <w:left w:val="none" w:sz="0" w:space="0" w:color="auto"/>
                <w:bottom w:val="none" w:sz="0" w:space="0" w:color="auto"/>
                <w:right w:val="none" w:sz="0" w:space="0" w:color="auto"/>
              </w:divBdr>
              <w:divsChild>
                <w:div w:id="518356293">
                  <w:marLeft w:val="0"/>
                  <w:marRight w:val="0"/>
                  <w:marTop w:val="0"/>
                  <w:marBottom w:val="0"/>
                  <w:divBdr>
                    <w:top w:val="none" w:sz="0" w:space="0" w:color="auto"/>
                    <w:left w:val="none" w:sz="0" w:space="0" w:color="auto"/>
                    <w:bottom w:val="none" w:sz="0" w:space="0" w:color="auto"/>
                    <w:right w:val="none" w:sz="0" w:space="0" w:color="auto"/>
                  </w:divBdr>
                  <w:divsChild>
                    <w:div w:id="139465853">
                      <w:marLeft w:val="0"/>
                      <w:marRight w:val="0"/>
                      <w:marTop w:val="0"/>
                      <w:marBottom w:val="0"/>
                      <w:divBdr>
                        <w:top w:val="none" w:sz="0" w:space="0" w:color="auto"/>
                        <w:left w:val="none" w:sz="0" w:space="0" w:color="auto"/>
                        <w:bottom w:val="none" w:sz="0" w:space="0" w:color="auto"/>
                        <w:right w:val="none" w:sz="0" w:space="0" w:color="auto"/>
                      </w:divBdr>
                      <w:divsChild>
                        <w:div w:id="681475815">
                          <w:marLeft w:val="0"/>
                          <w:marRight w:val="0"/>
                          <w:marTop w:val="0"/>
                          <w:marBottom w:val="0"/>
                          <w:divBdr>
                            <w:top w:val="none" w:sz="0" w:space="0" w:color="auto"/>
                            <w:left w:val="none" w:sz="0" w:space="0" w:color="auto"/>
                            <w:bottom w:val="none" w:sz="0" w:space="0" w:color="auto"/>
                            <w:right w:val="none" w:sz="0" w:space="0" w:color="auto"/>
                          </w:divBdr>
                          <w:divsChild>
                            <w:div w:id="888422365">
                              <w:marLeft w:val="0"/>
                              <w:marRight w:val="0"/>
                              <w:marTop w:val="0"/>
                              <w:marBottom w:val="0"/>
                              <w:divBdr>
                                <w:top w:val="none" w:sz="0" w:space="0" w:color="auto"/>
                                <w:left w:val="none" w:sz="0" w:space="0" w:color="auto"/>
                                <w:bottom w:val="none" w:sz="0" w:space="0" w:color="auto"/>
                                <w:right w:val="none" w:sz="0" w:space="0" w:color="auto"/>
                              </w:divBdr>
                              <w:divsChild>
                                <w:div w:id="2098869069">
                                  <w:marLeft w:val="0"/>
                                  <w:marRight w:val="0"/>
                                  <w:marTop w:val="0"/>
                                  <w:marBottom w:val="0"/>
                                  <w:divBdr>
                                    <w:top w:val="none" w:sz="0" w:space="0" w:color="auto"/>
                                    <w:left w:val="none" w:sz="0" w:space="0" w:color="auto"/>
                                    <w:bottom w:val="none" w:sz="0" w:space="0" w:color="auto"/>
                                    <w:right w:val="none" w:sz="0" w:space="0" w:color="auto"/>
                                  </w:divBdr>
                                  <w:divsChild>
                                    <w:div w:id="8343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0382480">
      <w:bodyDiv w:val="1"/>
      <w:marLeft w:val="0"/>
      <w:marRight w:val="0"/>
      <w:marTop w:val="0"/>
      <w:marBottom w:val="0"/>
      <w:divBdr>
        <w:top w:val="none" w:sz="0" w:space="0" w:color="auto"/>
        <w:left w:val="none" w:sz="0" w:space="0" w:color="auto"/>
        <w:bottom w:val="none" w:sz="0" w:space="0" w:color="auto"/>
        <w:right w:val="none" w:sz="0" w:space="0" w:color="auto"/>
      </w:divBdr>
    </w:div>
    <w:div w:id="1306547797">
      <w:bodyDiv w:val="1"/>
      <w:marLeft w:val="0"/>
      <w:marRight w:val="0"/>
      <w:marTop w:val="0"/>
      <w:marBottom w:val="0"/>
      <w:divBdr>
        <w:top w:val="none" w:sz="0" w:space="0" w:color="auto"/>
        <w:left w:val="none" w:sz="0" w:space="0" w:color="auto"/>
        <w:bottom w:val="none" w:sz="0" w:space="0" w:color="auto"/>
        <w:right w:val="none" w:sz="0" w:space="0" w:color="auto"/>
      </w:divBdr>
      <w:divsChild>
        <w:div w:id="2041010508">
          <w:marLeft w:val="0"/>
          <w:marRight w:val="0"/>
          <w:marTop w:val="0"/>
          <w:marBottom w:val="0"/>
          <w:divBdr>
            <w:top w:val="none" w:sz="0" w:space="0" w:color="auto"/>
            <w:left w:val="none" w:sz="0" w:space="0" w:color="auto"/>
            <w:bottom w:val="none" w:sz="0" w:space="0" w:color="auto"/>
            <w:right w:val="none" w:sz="0" w:space="0" w:color="auto"/>
          </w:divBdr>
          <w:divsChild>
            <w:div w:id="1902355">
              <w:marLeft w:val="0"/>
              <w:marRight w:val="0"/>
              <w:marTop w:val="0"/>
              <w:marBottom w:val="0"/>
              <w:divBdr>
                <w:top w:val="none" w:sz="0" w:space="0" w:color="auto"/>
                <w:left w:val="none" w:sz="0" w:space="0" w:color="auto"/>
                <w:bottom w:val="none" w:sz="0" w:space="0" w:color="auto"/>
                <w:right w:val="none" w:sz="0" w:space="0" w:color="auto"/>
              </w:divBdr>
              <w:divsChild>
                <w:div w:id="2007704548">
                  <w:marLeft w:val="0"/>
                  <w:marRight w:val="0"/>
                  <w:marTop w:val="0"/>
                  <w:marBottom w:val="0"/>
                  <w:divBdr>
                    <w:top w:val="none" w:sz="0" w:space="0" w:color="auto"/>
                    <w:left w:val="none" w:sz="0" w:space="0" w:color="auto"/>
                    <w:bottom w:val="none" w:sz="0" w:space="0" w:color="auto"/>
                    <w:right w:val="none" w:sz="0" w:space="0" w:color="auto"/>
                  </w:divBdr>
                  <w:divsChild>
                    <w:div w:id="1786774288">
                      <w:marLeft w:val="0"/>
                      <w:marRight w:val="0"/>
                      <w:marTop w:val="0"/>
                      <w:marBottom w:val="0"/>
                      <w:divBdr>
                        <w:top w:val="none" w:sz="0" w:space="0" w:color="auto"/>
                        <w:left w:val="none" w:sz="0" w:space="0" w:color="auto"/>
                        <w:bottom w:val="none" w:sz="0" w:space="0" w:color="auto"/>
                        <w:right w:val="none" w:sz="0" w:space="0" w:color="auto"/>
                      </w:divBdr>
                      <w:divsChild>
                        <w:div w:id="577054101">
                          <w:marLeft w:val="0"/>
                          <w:marRight w:val="0"/>
                          <w:marTop w:val="0"/>
                          <w:marBottom w:val="0"/>
                          <w:divBdr>
                            <w:top w:val="none" w:sz="0" w:space="0" w:color="auto"/>
                            <w:left w:val="none" w:sz="0" w:space="0" w:color="auto"/>
                            <w:bottom w:val="none" w:sz="0" w:space="0" w:color="auto"/>
                            <w:right w:val="none" w:sz="0" w:space="0" w:color="auto"/>
                          </w:divBdr>
                          <w:divsChild>
                            <w:div w:id="144930118">
                              <w:marLeft w:val="0"/>
                              <w:marRight w:val="0"/>
                              <w:marTop w:val="0"/>
                              <w:marBottom w:val="0"/>
                              <w:divBdr>
                                <w:top w:val="none" w:sz="0" w:space="0" w:color="auto"/>
                                <w:left w:val="none" w:sz="0" w:space="0" w:color="auto"/>
                                <w:bottom w:val="none" w:sz="0" w:space="0" w:color="auto"/>
                                <w:right w:val="none" w:sz="0" w:space="0" w:color="auto"/>
                              </w:divBdr>
                              <w:divsChild>
                                <w:div w:id="274218559">
                                  <w:marLeft w:val="0"/>
                                  <w:marRight w:val="0"/>
                                  <w:marTop w:val="0"/>
                                  <w:marBottom w:val="0"/>
                                  <w:divBdr>
                                    <w:top w:val="none" w:sz="0" w:space="0" w:color="auto"/>
                                    <w:left w:val="none" w:sz="0" w:space="0" w:color="auto"/>
                                    <w:bottom w:val="none" w:sz="0" w:space="0" w:color="auto"/>
                                    <w:right w:val="none" w:sz="0" w:space="0" w:color="auto"/>
                                  </w:divBdr>
                                  <w:divsChild>
                                    <w:div w:id="86744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6461445">
      <w:bodyDiv w:val="1"/>
      <w:marLeft w:val="0"/>
      <w:marRight w:val="0"/>
      <w:marTop w:val="0"/>
      <w:marBottom w:val="0"/>
      <w:divBdr>
        <w:top w:val="none" w:sz="0" w:space="0" w:color="auto"/>
        <w:left w:val="none" w:sz="0" w:space="0" w:color="auto"/>
        <w:bottom w:val="none" w:sz="0" w:space="0" w:color="auto"/>
        <w:right w:val="none" w:sz="0" w:space="0" w:color="auto"/>
      </w:divBdr>
    </w:div>
    <w:div w:id="1496918753">
      <w:bodyDiv w:val="1"/>
      <w:marLeft w:val="0"/>
      <w:marRight w:val="0"/>
      <w:marTop w:val="0"/>
      <w:marBottom w:val="0"/>
      <w:divBdr>
        <w:top w:val="none" w:sz="0" w:space="0" w:color="auto"/>
        <w:left w:val="none" w:sz="0" w:space="0" w:color="auto"/>
        <w:bottom w:val="none" w:sz="0" w:space="0" w:color="auto"/>
        <w:right w:val="none" w:sz="0" w:space="0" w:color="auto"/>
      </w:divBdr>
      <w:divsChild>
        <w:div w:id="1334534009">
          <w:marLeft w:val="0"/>
          <w:marRight w:val="0"/>
          <w:marTop w:val="0"/>
          <w:marBottom w:val="0"/>
          <w:divBdr>
            <w:top w:val="none" w:sz="0" w:space="0" w:color="auto"/>
            <w:left w:val="none" w:sz="0" w:space="0" w:color="auto"/>
            <w:bottom w:val="none" w:sz="0" w:space="0" w:color="auto"/>
            <w:right w:val="none" w:sz="0" w:space="0" w:color="auto"/>
          </w:divBdr>
          <w:divsChild>
            <w:div w:id="2039037698">
              <w:marLeft w:val="0"/>
              <w:marRight w:val="0"/>
              <w:marTop w:val="0"/>
              <w:marBottom w:val="0"/>
              <w:divBdr>
                <w:top w:val="none" w:sz="0" w:space="0" w:color="auto"/>
                <w:left w:val="none" w:sz="0" w:space="0" w:color="auto"/>
                <w:bottom w:val="none" w:sz="0" w:space="0" w:color="auto"/>
                <w:right w:val="none" w:sz="0" w:space="0" w:color="auto"/>
              </w:divBdr>
              <w:divsChild>
                <w:div w:id="913203467">
                  <w:marLeft w:val="0"/>
                  <w:marRight w:val="0"/>
                  <w:marTop w:val="0"/>
                  <w:marBottom w:val="0"/>
                  <w:divBdr>
                    <w:top w:val="none" w:sz="0" w:space="0" w:color="auto"/>
                    <w:left w:val="none" w:sz="0" w:space="0" w:color="auto"/>
                    <w:bottom w:val="none" w:sz="0" w:space="0" w:color="auto"/>
                    <w:right w:val="none" w:sz="0" w:space="0" w:color="auto"/>
                  </w:divBdr>
                  <w:divsChild>
                    <w:div w:id="2053842551">
                      <w:marLeft w:val="0"/>
                      <w:marRight w:val="0"/>
                      <w:marTop w:val="0"/>
                      <w:marBottom w:val="0"/>
                      <w:divBdr>
                        <w:top w:val="none" w:sz="0" w:space="0" w:color="auto"/>
                        <w:left w:val="none" w:sz="0" w:space="0" w:color="auto"/>
                        <w:bottom w:val="none" w:sz="0" w:space="0" w:color="auto"/>
                        <w:right w:val="none" w:sz="0" w:space="0" w:color="auto"/>
                      </w:divBdr>
                      <w:divsChild>
                        <w:div w:id="1368791996">
                          <w:marLeft w:val="0"/>
                          <w:marRight w:val="0"/>
                          <w:marTop w:val="0"/>
                          <w:marBottom w:val="0"/>
                          <w:divBdr>
                            <w:top w:val="none" w:sz="0" w:space="0" w:color="auto"/>
                            <w:left w:val="none" w:sz="0" w:space="0" w:color="auto"/>
                            <w:bottom w:val="none" w:sz="0" w:space="0" w:color="auto"/>
                            <w:right w:val="none" w:sz="0" w:space="0" w:color="auto"/>
                          </w:divBdr>
                          <w:divsChild>
                            <w:div w:id="1027605059">
                              <w:marLeft w:val="0"/>
                              <w:marRight w:val="0"/>
                              <w:marTop w:val="0"/>
                              <w:marBottom w:val="0"/>
                              <w:divBdr>
                                <w:top w:val="none" w:sz="0" w:space="0" w:color="auto"/>
                                <w:left w:val="none" w:sz="0" w:space="0" w:color="auto"/>
                                <w:bottom w:val="none" w:sz="0" w:space="0" w:color="auto"/>
                                <w:right w:val="none" w:sz="0" w:space="0" w:color="auto"/>
                              </w:divBdr>
                              <w:divsChild>
                                <w:div w:id="1933470586">
                                  <w:marLeft w:val="0"/>
                                  <w:marRight w:val="0"/>
                                  <w:marTop w:val="0"/>
                                  <w:marBottom w:val="0"/>
                                  <w:divBdr>
                                    <w:top w:val="none" w:sz="0" w:space="0" w:color="auto"/>
                                    <w:left w:val="none" w:sz="0" w:space="0" w:color="auto"/>
                                    <w:bottom w:val="none" w:sz="0" w:space="0" w:color="auto"/>
                                    <w:right w:val="none" w:sz="0" w:space="0" w:color="auto"/>
                                  </w:divBdr>
                                  <w:divsChild>
                                    <w:div w:id="191732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8626765">
      <w:bodyDiv w:val="1"/>
      <w:marLeft w:val="0"/>
      <w:marRight w:val="0"/>
      <w:marTop w:val="0"/>
      <w:marBottom w:val="0"/>
      <w:divBdr>
        <w:top w:val="none" w:sz="0" w:space="0" w:color="auto"/>
        <w:left w:val="none" w:sz="0" w:space="0" w:color="auto"/>
        <w:bottom w:val="none" w:sz="0" w:space="0" w:color="auto"/>
        <w:right w:val="none" w:sz="0" w:space="0" w:color="auto"/>
      </w:divBdr>
      <w:divsChild>
        <w:div w:id="2019847085">
          <w:marLeft w:val="0"/>
          <w:marRight w:val="0"/>
          <w:marTop w:val="0"/>
          <w:marBottom w:val="0"/>
          <w:divBdr>
            <w:top w:val="none" w:sz="0" w:space="0" w:color="auto"/>
            <w:left w:val="none" w:sz="0" w:space="0" w:color="auto"/>
            <w:bottom w:val="none" w:sz="0" w:space="0" w:color="auto"/>
            <w:right w:val="none" w:sz="0" w:space="0" w:color="auto"/>
          </w:divBdr>
          <w:divsChild>
            <w:div w:id="1952660841">
              <w:marLeft w:val="0"/>
              <w:marRight w:val="0"/>
              <w:marTop w:val="0"/>
              <w:marBottom w:val="0"/>
              <w:divBdr>
                <w:top w:val="none" w:sz="0" w:space="0" w:color="auto"/>
                <w:left w:val="none" w:sz="0" w:space="0" w:color="auto"/>
                <w:bottom w:val="none" w:sz="0" w:space="0" w:color="auto"/>
                <w:right w:val="none" w:sz="0" w:space="0" w:color="auto"/>
              </w:divBdr>
              <w:divsChild>
                <w:div w:id="1901594414">
                  <w:marLeft w:val="0"/>
                  <w:marRight w:val="0"/>
                  <w:marTop w:val="0"/>
                  <w:marBottom w:val="0"/>
                  <w:divBdr>
                    <w:top w:val="none" w:sz="0" w:space="0" w:color="auto"/>
                    <w:left w:val="none" w:sz="0" w:space="0" w:color="auto"/>
                    <w:bottom w:val="none" w:sz="0" w:space="0" w:color="auto"/>
                    <w:right w:val="none" w:sz="0" w:space="0" w:color="auto"/>
                  </w:divBdr>
                  <w:divsChild>
                    <w:div w:id="447165426">
                      <w:marLeft w:val="0"/>
                      <w:marRight w:val="0"/>
                      <w:marTop w:val="0"/>
                      <w:marBottom w:val="0"/>
                      <w:divBdr>
                        <w:top w:val="none" w:sz="0" w:space="0" w:color="auto"/>
                        <w:left w:val="none" w:sz="0" w:space="0" w:color="auto"/>
                        <w:bottom w:val="none" w:sz="0" w:space="0" w:color="auto"/>
                        <w:right w:val="none" w:sz="0" w:space="0" w:color="auto"/>
                      </w:divBdr>
                      <w:divsChild>
                        <w:div w:id="1093665479">
                          <w:marLeft w:val="0"/>
                          <w:marRight w:val="0"/>
                          <w:marTop w:val="0"/>
                          <w:marBottom w:val="0"/>
                          <w:divBdr>
                            <w:top w:val="none" w:sz="0" w:space="0" w:color="auto"/>
                            <w:left w:val="none" w:sz="0" w:space="0" w:color="auto"/>
                            <w:bottom w:val="none" w:sz="0" w:space="0" w:color="auto"/>
                            <w:right w:val="none" w:sz="0" w:space="0" w:color="auto"/>
                          </w:divBdr>
                          <w:divsChild>
                            <w:div w:id="615720634">
                              <w:marLeft w:val="0"/>
                              <w:marRight w:val="0"/>
                              <w:marTop w:val="0"/>
                              <w:marBottom w:val="0"/>
                              <w:divBdr>
                                <w:top w:val="none" w:sz="0" w:space="0" w:color="auto"/>
                                <w:left w:val="none" w:sz="0" w:space="0" w:color="auto"/>
                                <w:bottom w:val="none" w:sz="0" w:space="0" w:color="auto"/>
                                <w:right w:val="none" w:sz="0" w:space="0" w:color="auto"/>
                              </w:divBdr>
                              <w:divsChild>
                                <w:div w:id="935871320">
                                  <w:marLeft w:val="0"/>
                                  <w:marRight w:val="0"/>
                                  <w:marTop w:val="0"/>
                                  <w:marBottom w:val="0"/>
                                  <w:divBdr>
                                    <w:top w:val="none" w:sz="0" w:space="0" w:color="auto"/>
                                    <w:left w:val="none" w:sz="0" w:space="0" w:color="auto"/>
                                    <w:bottom w:val="none" w:sz="0" w:space="0" w:color="auto"/>
                                    <w:right w:val="none" w:sz="0" w:space="0" w:color="auto"/>
                                  </w:divBdr>
                                  <w:divsChild>
                                    <w:div w:id="137454672">
                                      <w:marLeft w:val="0"/>
                                      <w:marRight w:val="0"/>
                                      <w:marTop w:val="0"/>
                                      <w:marBottom w:val="0"/>
                                      <w:divBdr>
                                        <w:top w:val="none" w:sz="0" w:space="0" w:color="auto"/>
                                        <w:left w:val="none" w:sz="0" w:space="0" w:color="auto"/>
                                        <w:bottom w:val="none" w:sz="0" w:space="0" w:color="auto"/>
                                        <w:right w:val="none" w:sz="0" w:space="0" w:color="auto"/>
                                      </w:divBdr>
                                      <w:divsChild>
                                        <w:div w:id="140267647">
                                          <w:marLeft w:val="0"/>
                                          <w:marRight w:val="0"/>
                                          <w:marTop w:val="0"/>
                                          <w:marBottom w:val="0"/>
                                          <w:divBdr>
                                            <w:top w:val="none" w:sz="0" w:space="0" w:color="auto"/>
                                            <w:left w:val="none" w:sz="0" w:space="0" w:color="auto"/>
                                            <w:bottom w:val="none" w:sz="0" w:space="0" w:color="auto"/>
                                            <w:right w:val="none" w:sz="0" w:space="0" w:color="auto"/>
                                          </w:divBdr>
                                        </w:div>
                                        <w:div w:id="725032021">
                                          <w:marLeft w:val="0"/>
                                          <w:marRight w:val="0"/>
                                          <w:marTop w:val="0"/>
                                          <w:marBottom w:val="0"/>
                                          <w:divBdr>
                                            <w:top w:val="none" w:sz="0" w:space="0" w:color="auto"/>
                                            <w:left w:val="none" w:sz="0" w:space="0" w:color="auto"/>
                                            <w:bottom w:val="none" w:sz="0" w:space="0" w:color="auto"/>
                                            <w:right w:val="none" w:sz="0" w:space="0" w:color="auto"/>
                                          </w:divBdr>
                                        </w:div>
                                      </w:divsChild>
                                    </w:div>
                                    <w:div w:id="1855873789">
                                      <w:marLeft w:val="0"/>
                                      <w:marRight w:val="0"/>
                                      <w:marTop w:val="0"/>
                                      <w:marBottom w:val="0"/>
                                      <w:divBdr>
                                        <w:top w:val="none" w:sz="0" w:space="0" w:color="auto"/>
                                        <w:left w:val="none" w:sz="0" w:space="0" w:color="auto"/>
                                        <w:bottom w:val="none" w:sz="0" w:space="0" w:color="auto"/>
                                        <w:right w:val="none" w:sz="0" w:space="0" w:color="auto"/>
                                      </w:divBdr>
                                      <w:divsChild>
                                        <w:div w:id="228732033">
                                          <w:marLeft w:val="0"/>
                                          <w:marRight w:val="0"/>
                                          <w:marTop w:val="0"/>
                                          <w:marBottom w:val="0"/>
                                          <w:divBdr>
                                            <w:top w:val="none" w:sz="0" w:space="0" w:color="auto"/>
                                            <w:left w:val="none" w:sz="0" w:space="0" w:color="auto"/>
                                            <w:bottom w:val="none" w:sz="0" w:space="0" w:color="auto"/>
                                            <w:right w:val="none" w:sz="0" w:space="0" w:color="auto"/>
                                          </w:divBdr>
                                        </w:div>
                                        <w:div w:id="2029407797">
                                          <w:marLeft w:val="0"/>
                                          <w:marRight w:val="0"/>
                                          <w:marTop w:val="0"/>
                                          <w:marBottom w:val="0"/>
                                          <w:divBdr>
                                            <w:top w:val="none" w:sz="0" w:space="0" w:color="auto"/>
                                            <w:left w:val="none" w:sz="0" w:space="0" w:color="auto"/>
                                            <w:bottom w:val="none" w:sz="0" w:space="0" w:color="auto"/>
                                            <w:right w:val="none" w:sz="0" w:space="0" w:color="auto"/>
                                          </w:divBdr>
                                        </w:div>
                                      </w:divsChild>
                                    </w:div>
                                    <w:div w:id="517542743">
                                      <w:marLeft w:val="0"/>
                                      <w:marRight w:val="0"/>
                                      <w:marTop w:val="0"/>
                                      <w:marBottom w:val="0"/>
                                      <w:divBdr>
                                        <w:top w:val="none" w:sz="0" w:space="0" w:color="auto"/>
                                        <w:left w:val="none" w:sz="0" w:space="0" w:color="auto"/>
                                        <w:bottom w:val="none" w:sz="0" w:space="0" w:color="auto"/>
                                        <w:right w:val="none" w:sz="0" w:space="0" w:color="auto"/>
                                      </w:divBdr>
                                      <w:divsChild>
                                        <w:div w:id="925922577">
                                          <w:marLeft w:val="0"/>
                                          <w:marRight w:val="0"/>
                                          <w:marTop w:val="0"/>
                                          <w:marBottom w:val="0"/>
                                          <w:divBdr>
                                            <w:top w:val="none" w:sz="0" w:space="0" w:color="auto"/>
                                            <w:left w:val="none" w:sz="0" w:space="0" w:color="auto"/>
                                            <w:bottom w:val="none" w:sz="0" w:space="0" w:color="auto"/>
                                            <w:right w:val="none" w:sz="0" w:space="0" w:color="auto"/>
                                          </w:divBdr>
                                        </w:div>
                                        <w:div w:id="95756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38504615">
      <w:bodyDiv w:val="1"/>
      <w:marLeft w:val="0"/>
      <w:marRight w:val="0"/>
      <w:marTop w:val="0"/>
      <w:marBottom w:val="0"/>
      <w:divBdr>
        <w:top w:val="none" w:sz="0" w:space="0" w:color="auto"/>
        <w:left w:val="none" w:sz="0" w:space="0" w:color="auto"/>
        <w:bottom w:val="none" w:sz="0" w:space="0" w:color="auto"/>
        <w:right w:val="none" w:sz="0" w:space="0" w:color="auto"/>
      </w:divBdr>
      <w:divsChild>
        <w:div w:id="1724599423">
          <w:marLeft w:val="0"/>
          <w:marRight w:val="0"/>
          <w:marTop w:val="0"/>
          <w:marBottom w:val="0"/>
          <w:divBdr>
            <w:top w:val="none" w:sz="0" w:space="0" w:color="auto"/>
            <w:left w:val="none" w:sz="0" w:space="0" w:color="auto"/>
            <w:bottom w:val="none" w:sz="0" w:space="0" w:color="auto"/>
            <w:right w:val="none" w:sz="0" w:space="0" w:color="auto"/>
          </w:divBdr>
          <w:divsChild>
            <w:div w:id="1919712114">
              <w:marLeft w:val="0"/>
              <w:marRight w:val="0"/>
              <w:marTop w:val="0"/>
              <w:marBottom w:val="0"/>
              <w:divBdr>
                <w:top w:val="none" w:sz="0" w:space="0" w:color="auto"/>
                <w:left w:val="none" w:sz="0" w:space="0" w:color="auto"/>
                <w:bottom w:val="none" w:sz="0" w:space="0" w:color="auto"/>
                <w:right w:val="none" w:sz="0" w:space="0" w:color="auto"/>
              </w:divBdr>
              <w:divsChild>
                <w:div w:id="1588997827">
                  <w:marLeft w:val="0"/>
                  <w:marRight w:val="0"/>
                  <w:marTop w:val="0"/>
                  <w:marBottom w:val="0"/>
                  <w:divBdr>
                    <w:top w:val="none" w:sz="0" w:space="0" w:color="auto"/>
                    <w:left w:val="none" w:sz="0" w:space="0" w:color="auto"/>
                    <w:bottom w:val="none" w:sz="0" w:space="0" w:color="auto"/>
                    <w:right w:val="none" w:sz="0" w:space="0" w:color="auto"/>
                  </w:divBdr>
                  <w:divsChild>
                    <w:div w:id="356932663">
                      <w:marLeft w:val="0"/>
                      <w:marRight w:val="0"/>
                      <w:marTop w:val="0"/>
                      <w:marBottom w:val="0"/>
                      <w:divBdr>
                        <w:top w:val="none" w:sz="0" w:space="0" w:color="auto"/>
                        <w:left w:val="none" w:sz="0" w:space="0" w:color="auto"/>
                        <w:bottom w:val="none" w:sz="0" w:space="0" w:color="auto"/>
                        <w:right w:val="none" w:sz="0" w:space="0" w:color="auto"/>
                      </w:divBdr>
                      <w:divsChild>
                        <w:div w:id="1963725168">
                          <w:marLeft w:val="0"/>
                          <w:marRight w:val="0"/>
                          <w:marTop w:val="0"/>
                          <w:marBottom w:val="0"/>
                          <w:divBdr>
                            <w:top w:val="none" w:sz="0" w:space="0" w:color="auto"/>
                            <w:left w:val="none" w:sz="0" w:space="0" w:color="auto"/>
                            <w:bottom w:val="none" w:sz="0" w:space="0" w:color="auto"/>
                            <w:right w:val="none" w:sz="0" w:space="0" w:color="auto"/>
                          </w:divBdr>
                          <w:divsChild>
                            <w:div w:id="2092699011">
                              <w:marLeft w:val="0"/>
                              <w:marRight w:val="0"/>
                              <w:marTop w:val="0"/>
                              <w:marBottom w:val="0"/>
                              <w:divBdr>
                                <w:top w:val="none" w:sz="0" w:space="0" w:color="auto"/>
                                <w:left w:val="none" w:sz="0" w:space="0" w:color="auto"/>
                                <w:bottom w:val="none" w:sz="0" w:space="0" w:color="auto"/>
                                <w:right w:val="none" w:sz="0" w:space="0" w:color="auto"/>
                              </w:divBdr>
                              <w:divsChild>
                                <w:div w:id="680858291">
                                  <w:marLeft w:val="0"/>
                                  <w:marRight w:val="0"/>
                                  <w:marTop w:val="0"/>
                                  <w:marBottom w:val="0"/>
                                  <w:divBdr>
                                    <w:top w:val="none" w:sz="0" w:space="0" w:color="auto"/>
                                    <w:left w:val="none" w:sz="0" w:space="0" w:color="auto"/>
                                    <w:bottom w:val="none" w:sz="0" w:space="0" w:color="auto"/>
                                    <w:right w:val="none" w:sz="0" w:space="0" w:color="auto"/>
                                  </w:divBdr>
                                  <w:divsChild>
                                    <w:div w:id="885604888">
                                      <w:marLeft w:val="0"/>
                                      <w:marRight w:val="0"/>
                                      <w:marTop w:val="0"/>
                                      <w:marBottom w:val="0"/>
                                      <w:divBdr>
                                        <w:top w:val="none" w:sz="0" w:space="0" w:color="auto"/>
                                        <w:left w:val="none" w:sz="0" w:space="0" w:color="auto"/>
                                        <w:bottom w:val="none" w:sz="0" w:space="0" w:color="auto"/>
                                        <w:right w:val="none" w:sz="0" w:space="0" w:color="auto"/>
                                      </w:divBdr>
                                      <w:divsChild>
                                        <w:div w:id="4151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0863491">
          <w:marLeft w:val="0"/>
          <w:marRight w:val="0"/>
          <w:marTop w:val="0"/>
          <w:marBottom w:val="0"/>
          <w:divBdr>
            <w:top w:val="none" w:sz="0" w:space="0" w:color="auto"/>
            <w:left w:val="none" w:sz="0" w:space="0" w:color="auto"/>
            <w:bottom w:val="none" w:sz="0" w:space="0" w:color="auto"/>
            <w:right w:val="none" w:sz="0" w:space="0" w:color="auto"/>
          </w:divBdr>
          <w:divsChild>
            <w:div w:id="750657769">
              <w:marLeft w:val="0"/>
              <w:marRight w:val="0"/>
              <w:marTop w:val="0"/>
              <w:marBottom w:val="0"/>
              <w:divBdr>
                <w:top w:val="none" w:sz="0" w:space="0" w:color="auto"/>
                <w:left w:val="none" w:sz="0" w:space="0" w:color="auto"/>
                <w:bottom w:val="none" w:sz="0" w:space="0" w:color="auto"/>
                <w:right w:val="none" w:sz="0" w:space="0" w:color="auto"/>
              </w:divBdr>
              <w:divsChild>
                <w:div w:id="2821832">
                  <w:marLeft w:val="0"/>
                  <w:marRight w:val="0"/>
                  <w:marTop w:val="0"/>
                  <w:marBottom w:val="0"/>
                  <w:divBdr>
                    <w:top w:val="none" w:sz="0" w:space="0" w:color="auto"/>
                    <w:left w:val="none" w:sz="0" w:space="0" w:color="auto"/>
                    <w:bottom w:val="none" w:sz="0" w:space="0" w:color="auto"/>
                    <w:right w:val="none" w:sz="0" w:space="0" w:color="auto"/>
                  </w:divBdr>
                  <w:divsChild>
                    <w:div w:id="1383015356">
                      <w:marLeft w:val="0"/>
                      <w:marRight w:val="0"/>
                      <w:marTop w:val="0"/>
                      <w:marBottom w:val="0"/>
                      <w:divBdr>
                        <w:top w:val="none" w:sz="0" w:space="0" w:color="auto"/>
                        <w:left w:val="none" w:sz="0" w:space="0" w:color="auto"/>
                        <w:bottom w:val="none" w:sz="0" w:space="0" w:color="auto"/>
                        <w:right w:val="none" w:sz="0" w:space="0" w:color="auto"/>
                      </w:divBdr>
                      <w:divsChild>
                        <w:div w:id="195311265">
                          <w:marLeft w:val="0"/>
                          <w:marRight w:val="0"/>
                          <w:marTop w:val="0"/>
                          <w:marBottom w:val="0"/>
                          <w:divBdr>
                            <w:top w:val="none" w:sz="0" w:space="0" w:color="auto"/>
                            <w:left w:val="none" w:sz="0" w:space="0" w:color="auto"/>
                            <w:bottom w:val="none" w:sz="0" w:space="0" w:color="auto"/>
                            <w:right w:val="none" w:sz="0" w:space="0" w:color="auto"/>
                          </w:divBdr>
                          <w:divsChild>
                            <w:div w:id="828406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cidTexte=LEGITEXT000006072050&amp;idArticle=LEGIARTI000006902806&amp;dateTexte=&amp;categorieLien=cid" TargetMode="External"/><Relationship Id="rId18" Type="http://schemas.openxmlformats.org/officeDocument/2006/relationships/hyperlink" Target="https://dreets.gouv.f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sipsi.travail.gouv.fr/SipsiCasFo/login?service=https%3A%2F%2Fwww.sipsi.travail.gouv.fr%2FSipsiFO" TargetMode="External"/><Relationship Id="rId7" Type="http://schemas.openxmlformats.org/officeDocument/2006/relationships/settings" Target="settings.xml"/><Relationship Id="rId12" Type="http://schemas.openxmlformats.org/officeDocument/2006/relationships/hyperlink" Target="https://www.legifrance.gouv.fr/affichCodeArticle.do?cidTexte=LEGITEXT000006072050&amp;idArticle=LEGIARTI000006902804&amp;dateTexte=&amp;categorieLien=cid"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www.cleiss.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jorf/id/JORFTEXT000042607095/" TargetMode="Externa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yperlink" Target="https://eur-lex.europa.eu/legal-content/FR/ALL/?uri=uriserv:OJ.L_.2018.173.01.0016.01.FRA" TargetMode="External"/><Relationship Id="rId10" Type="http://schemas.openxmlformats.org/officeDocument/2006/relationships/endnotes" Target="endnotes.xml"/><Relationship Id="rId19" Type="http://schemas.openxmlformats.org/officeDocument/2006/relationships/hyperlink" Target="https://www.urssaf.fr/portail/home.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yperlink" Target="https://www.legifrance.gouv.fr/affichCode.do?idArticle=LEGIARTI000006901375&amp;idSectionTA=LEGISCTA000006177877&amp;cidTexte=LEGITEXT000006072050&amp;dateTexte=20170310"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e99f3aac4f503ab13e7795ce2599fa17">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755f724129d3413e8817192a057c6ce6"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4808DFC-7BCE-4711-AB0E-B56DA092F447}">
  <ds:schemaRefs>
    <ds:schemaRef ds:uri="http://schemas.openxmlformats.org/officeDocument/2006/bibliography"/>
  </ds:schemaRefs>
</ds:datastoreItem>
</file>

<file path=customXml/itemProps2.xml><?xml version="1.0" encoding="utf-8"?>
<ds:datastoreItem xmlns:ds="http://schemas.openxmlformats.org/officeDocument/2006/customXml" ds:itemID="{D577DC05-A584-45B0-A42E-46D172A6E02E}">
  <ds:schemaRefs>
    <ds:schemaRef ds:uri="http://schemas.microsoft.com/sharepoint/v3/contenttype/forms"/>
  </ds:schemaRefs>
</ds:datastoreItem>
</file>

<file path=customXml/itemProps3.xml><?xml version="1.0" encoding="utf-8"?>
<ds:datastoreItem xmlns:ds="http://schemas.openxmlformats.org/officeDocument/2006/customXml" ds:itemID="{56843782-F8C8-423B-9D39-4B5E281D0D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ECB22B-33F4-4C69-8342-10A40913AB29}">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13</Pages>
  <Words>3861</Words>
  <Characters>21236</Characters>
  <Application>Microsoft Office Word</Application>
  <DocSecurity>0</DocSecurity>
  <Lines>176</Lines>
  <Paragraphs>50</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25047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REBEILLE VINCENT</dc:creator>
  <cp:keywords/>
  <dc:description/>
  <cp:lastModifiedBy>PHILIPPOT JUSTINE</cp:lastModifiedBy>
  <cp:revision>9</cp:revision>
  <cp:lastPrinted>2018-03-22T11:20:00Z</cp:lastPrinted>
  <dcterms:created xsi:type="dcterms:W3CDTF">2025-11-25T06:41:00Z</dcterms:created>
  <dcterms:modified xsi:type="dcterms:W3CDTF">2025-12-22T14:49:00Z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y fmtid="{D5CDD505-2E9C-101B-9397-08002B2CF9AE}" pid="3" name="MediaServiceImageTags">
    <vt:lpwstr/>
  </property>
</Properties>
</file>